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6CC" w:rsidRDefault="00AD76CC">
      <w:pPr>
        <w:jc w:val="right"/>
        <w:rPr>
          <w:b/>
          <w:bCs/>
        </w:rPr>
      </w:pPr>
    </w:p>
    <w:p w:rsidR="00811D24" w:rsidRDefault="00811D24" w:rsidP="00811D24">
      <w:pPr>
        <w:spacing w:before="0" w:after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Утвержден приказом </w:t>
      </w:r>
    </w:p>
    <w:p w:rsidR="00811D24" w:rsidRDefault="00811D24" w:rsidP="00811D24">
      <w:pPr>
        <w:spacing w:before="0" w:after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Генерального директора</w:t>
      </w:r>
    </w:p>
    <w:p w:rsidR="00811D24" w:rsidRDefault="00811D24" w:rsidP="00811D24">
      <w:pPr>
        <w:spacing w:before="0" w:after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ПАО «</w:t>
      </w:r>
      <w:r w:rsidR="00AC429B">
        <w:rPr>
          <w:bCs/>
          <w:sz w:val="24"/>
          <w:szCs w:val="24"/>
        </w:rPr>
        <w:t>ТЕПЛАНТ восток</w:t>
      </w:r>
      <w:r>
        <w:rPr>
          <w:bCs/>
          <w:sz w:val="24"/>
          <w:szCs w:val="24"/>
        </w:rPr>
        <w:t>»</w:t>
      </w:r>
    </w:p>
    <w:p w:rsidR="00811D24" w:rsidRDefault="00811D24" w:rsidP="00811D24">
      <w:pPr>
        <w:spacing w:before="0" w:after="0"/>
        <w:jc w:val="right"/>
        <w:rPr>
          <w:bCs/>
          <w:sz w:val="24"/>
          <w:szCs w:val="24"/>
        </w:rPr>
      </w:pPr>
      <w:r w:rsidRPr="00C7127F">
        <w:rPr>
          <w:bCs/>
          <w:sz w:val="24"/>
          <w:szCs w:val="24"/>
        </w:rPr>
        <w:t>от «</w:t>
      </w:r>
      <w:r w:rsidR="00FE05B5">
        <w:rPr>
          <w:bCs/>
          <w:sz w:val="24"/>
          <w:szCs w:val="24"/>
        </w:rPr>
        <w:t>25</w:t>
      </w:r>
      <w:r w:rsidRPr="00C7127F">
        <w:rPr>
          <w:bCs/>
          <w:sz w:val="24"/>
          <w:szCs w:val="24"/>
        </w:rPr>
        <w:t>» сентября 202</w:t>
      </w:r>
      <w:r w:rsidR="00656F87">
        <w:rPr>
          <w:bCs/>
          <w:sz w:val="24"/>
          <w:szCs w:val="24"/>
        </w:rPr>
        <w:t>6</w:t>
      </w:r>
      <w:bookmarkStart w:id="0" w:name="_GoBack"/>
      <w:bookmarkEnd w:id="0"/>
      <w:r w:rsidRPr="00C7127F">
        <w:rPr>
          <w:bCs/>
          <w:sz w:val="24"/>
          <w:szCs w:val="24"/>
        </w:rPr>
        <w:t>г</w:t>
      </w:r>
      <w:r w:rsidRPr="00AC429B">
        <w:rPr>
          <w:bCs/>
          <w:sz w:val="24"/>
          <w:szCs w:val="24"/>
        </w:rPr>
        <w:t xml:space="preserve">. № </w:t>
      </w:r>
      <w:r w:rsidR="001155A3" w:rsidRPr="002D2CA4">
        <w:rPr>
          <w:bCs/>
          <w:sz w:val="24"/>
          <w:szCs w:val="24"/>
        </w:rPr>
        <w:t>3</w:t>
      </w:r>
      <w:r w:rsidRPr="002D2CA4">
        <w:rPr>
          <w:bCs/>
          <w:sz w:val="24"/>
          <w:szCs w:val="24"/>
        </w:rPr>
        <w:t>1</w:t>
      </w:r>
    </w:p>
    <w:p w:rsidR="00811D24" w:rsidRDefault="00811D24" w:rsidP="00811D24">
      <w:pPr>
        <w:spacing w:before="120"/>
        <w:jc w:val="center"/>
        <w:rPr>
          <w:b/>
          <w:bCs/>
          <w:sz w:val="32"/>
          <w:szCs w:val="32"/>
        </w:rPr>
      </w:pPr>
    </w:p>
    <w:p w:rsidR="00811D24" w:rsidRDefault="00811D24" w:rsidP="00811D24">
      <w:pPr>
        <w:spacing w:before="12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ОТЧЕТ ЭМИТЕНТА </w:t>
      </w:r>
    </w:p>
    <w:p w:rsidR="00811D24" w:rsidRDefault="00811D24" w:rsidP="00811D24">
      <w:pPr>
        <w:spacing w:before="12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ЭМИССИОННЫХ ЦЕННЫХ БУМАГ</w:t>
      </w:r>
    </w:p>
    <w:p w:rsidR="00811D24" w:rsidRDefault="00811D24" w:rsidP="00811D24">
      <w:pPr>
        <w:spacing w:before="600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Публичное акционерное общество "</w:t>
      </w:r>
      <w:r w:rsidR="00980AC2">
        <w:rPr>
          <w:b/>
          <w:bCs/>
          <w:i/>
          <w:iCs/>
          <w:sz w:val="32"/>
          <w:szCs w:val="32"/>
        </w:rPr>
        <w:t>ТЕПЛАНТ восток</w:t>
      </w:r>
      <w:r>
        <w:rPr>
          <w:b/>
          <w:bCs/>
          <w:i/>
          <w:iCs/>
          <w:sz w:val="32"/>
          <w:szCs w:val="32"/>
        </w:rPr>
        <w:t>"</w:t>
      </w:r>
    </w:p>
    <w:p w:rsidR="00811D24" w:rsidRDefault="00811D24" w:rsidP="00811D24">
      <w:pPr>
        <w:spacing w:before="120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Код эмитента: 45194-D</w:t>
      </w:r>
    </w:p>
    <w:p w:rsidR="00811D24" w:rsidRDefault="00811D24" w:rsidP="00811D24">
      <w:pPr>
        <w:spacing w:before="36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за 6 месяцев 202</w:t>
      </w:r>
      <w:r w:rsidR="00E57912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 xml:space="preserve"> г.</w:t>
      </w:r>
    </w:p>
    <w:p w:rsidR="00811D24" w:rsidRDefault="00811D24" w:rsidP="00811D24">
      <w:pPr>
        <w:spacing w:before="360"/>
        <w:jc w:val="center"/>
        <w:rPr>
          <w:b/>
          <w:bCs/>
          <w:sz w:val="32"/>
          <w:szCs w:val="32"/>
        </w:rPr>
      </w:pPr>
    </w:p>
    <w:p w:rsidR="00811D24" w:rsidRDefault="00811D24" w:rsidP="00811D24">
      <w:pPr>
        <w:spacing w:before="600" w:after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Информация, содержащаяся в настоящем отчете эмитента, подлежит раскрытию в соответствии с законодательством Российской Федерации о ценных бумагах</w:t>
      </w:r>
    </w:p>
    <w:p w:rsidR="00811D24" w:rsidRDefault="00811D24" w:rsidP="00811D24">
      <w:pPr>
        <w:spacing w:before="600" w:after="360"/>
        <w:jc w:val="center"/>
        <w:rPr>
          <w:b/>
          <w:bCs/>
          <w:sz w:val="24"/>
          <w:szCs w:val="24"/>
        </w:rPr>
      </w:pPr>
    </w:p>
    <w:p w:rsidR="00811D24" w:rsidRDefault="00811D24" w:rsidP="00811D24">
      <w:pPr>
        <w:spacing w:before="600" w:after="360"/>
        <w:jc w:val="center"/>
        <w:rPr>
          <w:b/>
          <w:bCs/>
          <w:sz w:val="24"/>
          <w:szCs w:val="24"/>
        </w:rPr>
      </w:pPr>
    </w:p>
    <w:tbl>
      <w:tblPr>
        <w:tblW w:w="10213" w:type="dxa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9853"/>
        <w:gridCol w:w="360"/>
      </w:tblGrid>
      <w:tr w:rsidR="00811D24" w:rsidTr="00980AC2">
        <w:tc>
          <w:tcPr>
            <w:tcW w:w="9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1D24" w:rsidRDefault="00811D24" w:rsidP="00980AC2">
            <w:pPr>
              <w:spacing w:before="40"/>
            </w:pPr>
            <w:r>
              <w:t>Адрес эмитента:</w:t>
            </w:r>
            <w:r>
              <w:rPr>
                <w:b/>
                <w:bCs/>
              </w:rPr>
              <w:t xml:space="preserve"> 454081 Россия, г. Челябинск, Валдайская 7 корп. АБК оф. 35</w:t>
            </w:r>
          </w:p>
          <w:p w:rsidR="00811D24" w:rsidRDefault="00811D24" w:rsidP="00980AC2">
            <w:pPr>
              <w:spacing w:before="40"/>
            </w:pPr>
            <w:r>
              <w:t>Контактное лицо:</w:t>
            </w:r>
            <w:r>
              <w:rPr>
                <w:b/>
                <w:bCs/>
              </w:rPr>
              <w:t xml:space="preserve"> Золотова Юлия Николаевна, Заместитель генерального директора по корпоративным и правовым вопросам</w:t>
            </w:r>
          </w:p>
          <w:p w:rsidR="00811D24" w:rsidRDefault="00811D24" w:rsidP="00E57912">
            <w:pPr>
              <w:spacing w:before="40"/>
              <w:rPr>
                <w:b/>
                <w:bCs/>
              </w:rPr>
            </w:pPr>
            <w:r>
              <w:t>Телефон:</w:t>
            </w:r>
            <w:r>
              <w:rPr>
                <w:b/>
                <w:bCs/>
              </w:rPr>
              <w:t xml:space="preserve"> (351) 259-4753; </w:t>
            </w:r>
            <w:r>
              <w:t>Факс:</w:t>
            </w:r>
            <w:r>
              <w:rPr>
                <w:b/>
                <w:bCs/>
              </w:rPr>
              <w:t xml:space="preserve"> (351) 259-5933; </w:t>
            </w:r>
            <w:r>
              <w:t>Адрес электронной почты:</w:t>
            </w:r>
            <w:r>
              <w:rPr>
                <w:b/>
                <w:bCs/>
              </w:rPr>
              <w:t xml:space="preserve"> </w:t>
            </w:r>
            <w:proofErr w:type="spellStart"/>
            <w:r w:rsidR="00E57912">
              <w:rPr>
                <w:b/>
                <w:bCs/>
                <w:lang w:val="en-US"/>
              </w:rPr>
              <w:t>askorinina</w:t>
            </w:r>
            <w:proofErr w:type="spellEnd"/>
            <w:r>
              <w:rPr>
                <w:b/>
                <w:bCs/>
              </w:rPr>
              <w:t>@</w:t>
            </w:r>
            <w:proofErr w:type="spellStart"/>
            <w:r w:rsidR="00980AC2">
              <w:rPr>
                <w:b/>
                <w:bCs/>
                <w:lang w:val="en-US"/>
              </w:rPr>
              <w:t>teplant</w:t>
            </w:r>
            <w:proofErr w:type="spellEnd"/>
            <w:r>
              <w:rPr>
                <w:b/>
                <w:bCs/>
              </w:rPr>
              <w:t>.</w:t>
            </w:r>
            <w:proofErr w:type="spellStart"/>
            <w:r>
              <w:rPr>
                <w:b/>
                <w:bCs/>
              </w:rPr>
              <w:t>ru</w:t>
            </w:r>
            <w:proofErr w:type="spellEnd"/>
          </w:p>
        </w:tc>
        <w:tc>
          <w:tcPr>
            <w:tcW w:w="360" w:type="dxa"/>
            <w:shd w:val="clear" w:color="auto" w:fill="auto"/>
          </w:tcPr>
          <w:p w:rsidR="00811D24" w:rsidRDefault="00811D24" w:rsidP="00980AC2">
            <w:pPr>
              <w:spacing w:before="40"/>
            </w:pPr>
          </w:p>
        </w:tc>
      </w:tr>
    </w:tbl>
    <w:p w:rsidR="00811D24" w:rsidRDefault="00811D24" w:rsidP="00811D24"/>
    <w:tbl>
      <w:tblPr>
        <w:tblW w:w="10213" w:type="dxa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9853"/>
        <w:gridCol w:w="360"/>
      </w:tblGrid>
      <w:tr w:rsidR="00811D24" w:rsidTr="00980AC2">
        <w:tc>
          <w:tcPr>
            <w:tcW w:w="9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11D24" w:rsidRDefault="00811D24" w:rsidP="00980AC2">
            <w:pPr>
              <w:spacing w:before="40"/>
              <w:rPr>
                <w:b/>
                <w:bCs/>
              </w:rPr>
            </w:pPr>
            <w:r>
              <w:t>Адрес страницы в сети Интернет, на которой раскрывается информация, содержащаяся в настоящем отчете эмитента:</w:t>
            </w:r>
            <w:r>
              <w:rPr>
                <w:b/>
                <w:bCs/>
              </w:rPr>
              <w:t xml:space="preserve"> www.e-disclosure.ru/</w:t>
            </w:r>
            <w:proofErr w:type="spellStart"/>
            <w:r>
              <w:rPr>
                <w:b/>
                <w:bCs/>
              </w:rPr>
              <w:t>portal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company.aspx?id</w:t>
            </w:r>
            <w:proofErr w:type="spellEnd"/>
            <w:r>
              <w:rPr>
                <w:b/>
                <w:bCs/>
              </w:rPr>
              <w:t>=4744,</w:t>
            </w:r>
            <w:r w:rsidR="00980AC2">
              <w:t xml:space="preserve"> </w:t>
            </w:r>
            <w:r w:rsidR="00980AC2" w:rsidRPr="00980AC2">
              <w:rPr>
                <w:b/>
                <w:bCs/>
              </w:rPr>
              <w:t>https://teplant.ru/</w:t>
            </w:r>
          </w:p>
        </w:tc>
        <w:tc>
          <w:tcPr>
            <w:tcW w:w="360" w:type="dxa"/>
            <w:shd w:val="clear" w:color="auto" w:fill="auto"/>
          </w:tcPr>
          <w:p w:rsidR="00811D24" w:rsidRDefault="00811D24" w:rsidP="00980AC2">
            <w:pPr>
              <w:spacing w:before="40"/>
            </w:pPr>
          </w:p>
        </w:tc>
      </w:tr>
    </w:tbl>
    <w:p w:rsidR="00811D24" w:rsidRDefault="00811D24" w:rsidP="00811D24"/>
    <w:p w:rsidR="00811D24" w:rsidRDefault="00811D24" w:rsidP="00811D24"/>
    <w:tbl>
      <w:tblPr>
        <w:tblW w:w="9853" w:type="dxa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5571"/>
        <w:gridCol w:w="4282"/>
      </w:tblGrid>
      <w:tr w:rsidR="00FE05B5" w:rsidTr="00980AC2">
        <w:trPr>
          <w:trHeight w:val="1798"/>
        </w:trPr>
        <w:tc>
          <w:tcPr>
            <w:tcW w:w="557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FE05B5" w:rsidRDefault="00FE05B5" w:rsidP="00980AC2">
            <w:pPr>
              <w:spacing w:before="120"/>
            </w:pPr>
          </w:p>
          <w:p w:rsidR="00FE05B5" w:rsidRDefault="004F2CD7" w:rsidP="00980AC2">
            <w:pPr>
              <w:spacing w:before="200"/>
            </w:pPr>
            <w:r>
              <w:t>Г</w:t>
            </w:r>
            <w:r w:rsidR="00FE05B5">
              <w:t>енеральный директор</w:t>
            </w:r>
          </w:p>
          <w:p w:rsidR="00FE05B5" w:rsidRDefault="00FE05B5" w:rsidP="00E57912">
            <w:r>
              <w:t xml:space="preserve">Дата: </w:t>
            </w:r>
            <w:r w:rsidRPr="00171C74">
              <w:t>2</w:t>
            </w:r>
            <w:r>
              <w:t>5</w:t>
            </w:r>
            <w:r w:rsidRPr="00171C74">
              <w:t xml:space="preserve"> сентября 202</w:t>
            </w:r>
            <w:r w:rsidR="00E57912" w:rsidRPr="00804909">
              <w:t>6</w:t>
            </w:r>
            <w:r w:rsidRPr="00171C74">
              <w:t xml:space="preserve"> г.</w:t>
            </w:r>
            <w:r w:rsidR="004F2CD7">
              <w:t xml:space="preserve"> </w:t>
            </w:r>
            <w:r w:rsidR="004F2CD7" w:rsidRPr="004F2CD7">
              <w:rPr>
                <w:noProof/>
                <w:lang w:eastAsia="ru-RU" w:bidi="ar-SA"/>
              </w:rPr>
              <w:drawing>
                <wp:inline distT="0" distB="0" distL="0" distR="0">
                  <wp:extent cx="1095375" cy="10953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2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:rsidR="00FE05B5" w:rsidRDefault="00FE05B5" w:rsidP="00980AC2"/>
          <w:p w:rsidR="00FE05B5" w:rsidRDefault="004F2CD7" w:rsidP="004F2CD7">
            <w:pPr>
              <w:spacing w:before="200" w:after="200"/>
            </w:pPr>
            <w:r>
              <w:rPr>
                <w:noProof/>
                <w:lang w:eastAsia="ru-RU" w:bidi="ar-SA"/>
              </w:rPr>
              <w:drawing>
                <wp:inline distT="0" distB="0" distL="0" distR="0" wp14:anchorId="30B609E9">
                  <wp:extent cx="2383790" cy="134112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3790" cy="1341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E05B5">
              <w:t xml:space="preserve"> </w:t>
            </w:r>
          </w:p>
        </w:tc>
      </w:tr>
      <w:tr w:rsidR="00FE05B5" w:rsidTr="00980AC2">
        <w:trPr>
          <w:trHeight w:val="80"/>
        </w:trPr>
        <w:tc>
          <w:tcPr>
            <w:tcW w:w="985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5B5" w:rsidRDefault="00FE05B5" w:rsidP="00980AC2">
            <w:pPr>
              <w:spacing w:before="200" w:after="200"/>
            </w:pPr>
          </w:p>
        </w:tc>
      </w:tr>
    </w:tbl>
    <w:p w:rsidR="00811D24" w:rsidRDefault="00811D24" w:rsidP="00811D24"/>
    <w:p w:rsidR="00AD76CC" w:rsidRPr="00CF21BB" w:rsidRDefault="000711F2">
      <w:pPr>
        <w:pStyle w:val="1"/>
      </w:pPr>
      <w:r w:rsidRPr="00CF21BB">
        <w:t>Оглавление</w:t>
      </w:r>
    </w:p>
    <w:p w:rsidR="00AD76CC" w:rsidRPr="005B5D6D" w:rsidRDefault="000711F2">
      <w:r w:rsidRPr="005B5D6D">
        <w:t>Оглавление …………………………………………………………………………………………………………….... 2</w:t>
      </w:r>
    </w:p>
    <w:p w:rsidR="00AD76CC" w:rsidRPr="005B5D6D" w:rsidRDefault="000711F2">
      <w:r w:rsidRPr="005B5D6D">
        <w:t>Введение ……………………………………………………………………………………………………………</w:t>
      </w:r>
      <w:proofErr w:type="gramStart"/>
      <w:r w:rsidRPr="005B5D6D">
        <w:t>…....</w:t>
      </w:r>
      <w:proofErr w:type="gramEnd"/>
      <w:r w:rsidRPr="005B5D6D">
        <w:t>. 4</w:t>
      </w:r>
    </w:p>
    <w:p w:rsidR="00AD76CC" w:rsidRPr="005B5D6D" w:rsidRDefault="00AD76CC">
      <w:pPr>
        <w:sectPr w:rsidR="00AD76CC" w:rsidRPr="005B5D6D">
          <w:footerReference w:type="default" r:id="rId10"/>
          <w:pgSz w:w="11906" w:h="16838"/>
          <w:pgMar w:top="709" w:right="850" w:bottom="777" w:left="1276" w:header="0" w:footer="720" w:gutter="0"/>
          <w:cols w:space="720"/>
          <w:formProt w:val="0"/>
          <w:docGrid w:linePitch="100"/>
        </w:sectPr>
      </w:pPr>
    </w:p>
    <w:p w:rsidR="00AD76CC" w:rsidRPr="005B5D6D" w:rsidRDefault="00AD76CC"/>
    <w:sdt>
      <w:sdtPr>
        <w:rPr>
          <w:highlight w:val="green"/>
        </w:rPr>
        <w:id w:val="-105356404"/>
        <w:docPartObj>
          <w:docPartGallery w:val="Table of Contents"/>
          <w:docPartUnique/>
        </w:docPartObj>
      </w:sdtPr>
      <w:sdtEndPr>
        <w:rPr>
          <w:highlight w:val="none"/>
        </w:rPr>
      </w:sdtEndPr>
      <w:sdtContent>
        <w:p w:rsidR="00AD76CC" w:rsidRPr="005B5D6D" w:rsidRDefault="000711F2">
          <w:pPr>
            <w:rPr>
              <w:b/>
            </w:rPr>
          </w:pPr>
          <w:r w:rsidRPr="00E57912">
            <w:rPr>
              <w:highlight w:val="green"/>
            </w:rPr>
            <w:fldChar w:fldCharType="begin"/>
          </w:r>
          <w:r w:rsidRPr="00E57912">
            <w:rPr>
              <w:b/>
              <w:highlight w:val="green"/>
            </w:rPr>
            <w:instrText>TOC \o "1-9" \h</w:instrText>
          </w:r>
          <w:r w:rsidRPr="00E57912">
            <w:rPr>
              <w:b/>
              <w:highlight w:val="green"/>
            </w:rPr>
            <w:fldChar w:fldCharType="separate"/>
          </w:r>
          <w:r w:rsidRPr="005B5D6D">
            <w:rPr>
              <w:b/>
            </w:rPr>
            <w:t>Раздел 1. Управленческий отчет эмитента………………………………………………………………………….. 5</w:t>
          </w:r>
        </w:p>
        <w:p w:rsidR="00AD76CC" w:rsidRPr="005B5D6D" w:rsidRDefault="000711F2">
          <w:r w:rsidRPr="005B5D6D">
            <w:t>1.1. Общие сведения об эмитенте и его деятельности ………………………………………………………………... 5</w:t>
          </w:r>
        </w:p>
        <w:p w:rsidR="00AD76CC" w:rsidRPr="005B5D6D" w:rsidRDefault="000711F2">
          <w:r w:rsidRPr="005B5D6D">
            <w:t>1.2. Сведения о положении эмитента в отрасли ………………………………………………………………………. 6</w:t>
          </w:r>
        </w:p>
        <w:p w:rsidR="00AD76CC" w:rsidRPr="005B5D6D" w:rsidRDefault="000711F2">
          <w:r w:rsidRPr="005B5D6D">
            <w:t xml:space="preserve">1.3. Основные операционные показатели, характеризующие деятельность эмитента ……………………………... </w:t>
          </w:r>
          <w:r w:rsidR="00A85BD7" w:rsidRPr="005B5D6D">
            <w:t>6</w:t>
          </w:r>
        </w:p>
        <w:p w:rsidR="00AD76CC" w:rsidRPr="005B5D6D" w:rsidRDefault="000711F2">
          <w:r w:rsidRPr="005B5D6D">
            <w:t>1.4. Основные финансовые показатели эмитента …………………………………………………………………….</w:t>
          </w:r>
          <w:r w:rsidR="00A85BD7" w:rsidRPr="005B5D6D">
            <w:t>...</w:t>
          </w:r>
          <w:r w:rsidR="005B5D6D" w:rsidRPr="005B5D6D">
            <w:t>6</w:t>
          </w:r>
        </w:p>
        <w:p w:rsidR="00AD76CC" w:rsidRPr="005B5D6D" w:rsidRDefault="000711F2">
          <w:r w:rsidRPr="005B5D6D">
            <w:t>1.5. Сведения об основных поставщиках, имеющих для эмитента существенное значение ……………………...</w:t>
          </w:r>
          <w:r w:rsidR="00A85BD7" w:rsidRPr="005B5D6D">
            <w:t>. .8</w:t>
          </w:r>
        </w:p>
        <w:p w:rsidR="00AD76CC" w:rsidRPr="005B5D6D" w:rsidRDefault="000711F2">
          <w:r w:rsidRPr="005B5D6D">
            <w:t>1.6. Сведения об основных дебиторах, имеющих для эмитента существенное значение …………………………</w:t>
          </w:r>
          <w:r w:rsidR="00A85BD7" w:rsidRPr="005B5D6D">
            <w:t>...</w:t>
          </w:r>
          <w:r w:rsidR="00652D81" w:rsidRPr="005B5D6D">
            <w:t>9</w:t>
          </w:r>
        </w:p>
        <w:p w:rsidR="00AD76CC" w:rsidRPr="005B5D6D" w:rsidRDefault="000711F2">
          <w:r w:rsidRPr="005B5D6D">
            <w:t>1.7. Сведения об обязательствах эмитента ……………………………………………………………………………</w:t>
          </w:r>
          <w:r w:rsidR="00BF4E80" w:rsidRPr="005B5D6D">
            <w:t>.10</w:t>
          </w:r>
        </w:p>
        <w:p w:rsidR="00AD76CC" w:rsidRPr="005B5D6D" w:rsidRDefault="000711F2">
          <w:r w:rsidRPr="005B5D6D">
            <w:t>1.7.1. Сведения об основных кредиторах, имеющих для эмитента существенное значение ……………………...</w:t>
          </w:r>
          <w:r w:rsidR="00BF4E80" w:rsidRPr="005B5D6D">
            <w:t>.10</w:t>
          </w:r>
        </w:p>
        <w:p w:rsidR="00AD76CC" w:rsidRPr="005B5D6D" w:rsidRDefault="000711F2">
          <w:r w:rsidRPr="005B5D6D">
            <w:t>1.7.2. Сведения об обязательствах эмитента из предоставленного обеспечения ……………………………...…... 1</w:t>
          </w:r>
          <w:r w:rsidR="00A85BD7" w:rsidRPr="005B5D6D">
            <w:t>1</w:t>
          </w:r>
        </w:p>
        <w:p w:rsidR="00AD76CC" w:rsidRPr="005B5D6D" w:rsidRDefault="000711F2">
          <w:r w:rsidRPr="005B5D6D">
            <w:t>1.7.3. Сведения о прочих существенных обязательствах эмитента ………………………………………………… 1</w:t>
          </w:r>
          <w:r w:rsidR="00652D81" w:rsidRPr="005B5D6D">
            <w:t>2</w:t>
          </w:r>
        </w:p>
        <w:p w:rsidR="00AD76CC" w:rsidRPr="0068604E" w:rsidRDefault="000711F2">
          <w:r w:rsidRPr="0068604E">
            <w:t>1.8. Сведения о перспективах развития эмитента ……………………………………………………………………. 1</w:t>
          </w:r>
          <w:r w:rsidR="005B5D6D" w:rsidRPr="0068604E">
            <w:t>2</w:t>
          </w:r>
        </w:p>
        <w:p w:rsidR="00AD76CC" w:rsidRPr="0068604E" w:rsidRDefault="000711F2">
          <w:r w:rsidRPr="0068604E">
            <w:t>1.9. Сведения о рисках, связанных с деятельностью эмитента ……………………………………………………... 1</w:t>
          </w:r>
          <w:r w:rsidR="005B5D6D" w:rsidRPr="0068604E">
            <w:t>2</w:t>
          </w:r>
        </w:p>
        <w:p w:rsidR="00AD76CC" w:rsidRPr="0068604E" w:rsidRDefault="000711F2">
          <w:r w:rsidRPr="0068604E">
            <w:t>1.9.1. Отраслевые риски ……………………………………………………………………………………………….. 1</w:t>
          </w:r>
          <w:r w:rsidR="005B5D6D" w:rsidRPr="0068604E">
            <w:t>2</w:t>
          </w:r>
        </w:p>
        <w:p w:rsidR="00AD76CC" w:rsidRPr="0068604E" w:rsidRDefault="000711F2">
          <w:r w:rsidRPr="0068604E">
            <w:t>1.9.2. Страновые и региональные риски ……………………………………………………………………………… 1</w:t>
          </w:r>
          <w:r w:rsidR="005B5D6D" w:rsidRPr="0068604E">
            <w:t>2</w:t>
          </w:r>
        </w:p>
        <w:p w:rsidR="00AD76CC" w:rsidRPr="0068604E" w:rsidRDefault="000711F2">
          <w:r w:rsidRPr="0068604E">
            <w:t>1.9.3. Финансовые риски ………………………………………………………………………………………………. 1</w:t>
          </w:r>
          <w:r w:rsidR="005B5D6D" w:rsidRPr="0068604E">
            <w:t>2</w:t>
          </w:r>
        </w:p>
        <w:p w:rsidR="00AD76CC" w:rsidRPr="0068604E" w:rsidRDefault="000711F2">
          <w:r w:rsidRPr="0068604E">
            <w:t>1.9.4. Правовые риски ………………………………………………………………………………………………….. 1</w:t>
          </w:r>
          <w:r w:rsidR="005B5D6D" w:rsidRPr="0068604E">
            <w:t>2</w:t>
          </w:r>
        </w:p>
        <w:p w:rsidR="00AD76CC" w:rsidRPr="0068604E" w:rsidRDefault="000711F2">
          <w:r w:rsidRPr="0068604E">
            <w:t xml:space="preserve">1.9.5. Риск потери деловой репутации (репутационный риск) ……………………………………………………... </w:t>
          </w:r>
          <w:r w:rsidR="007C40E2" w:rsidRPr="0068604E">
            <w:t>1</w:t>
          </w:r>
          <w:r w:rsidR="00652D81" w:rsidRPr="0068604E">
            <w:t>3</w:t>
          </w:r>
        </w:p>
        <w:p w:rsidR="00AD76CC" w:rsidRPr="0068604E" w:rsidRDefault="000711F2">
          <w:r w:rsidRPr="0068604E">
            <w:t xml:space="preserve">1.9.6. Стратегический риск ……………………………………………………………………………………………. </w:t>
          </w:r>
          <w:r w:rsidR="007C40E2" w:rsidRPr="0068604E">
            <w:t>1</w:t>
          </w:r>
          <w:r w:rsidR="00652D81" w:rsidRPr="0068604E">
            <w:t>3</w:t>
          </w:r>
        </w:p>
        <w:p w:rsidR="00AD76CC" w:rsidRPr="0068604E" w:rsidRDefault="000711F2">
          <w:r w:rsidRPr="0068604E">
            <w:t xml:space="preserve">1.9.7. Риски, связанные с деятельностью эмитента ………………………………………………………………….. </w:t>
          </w:r>
          <w:r w:rsidR="00A85BD7" w:rsidRPr="0068604E">
            <w:t>1</w:t>
          </w:r>
          <w:r w:rsidR="00652D81" w:rsidRPr="0068604E">
            <w:t>3</w:t>
          </w:r>
        </w:p>
        <w:p w:rsidR="00AD76CC" w:rsidRPr="0068604E" w:rsidRDefault="000711F2">
          <w:r w:rsidRPr="0068604E">
            <w:t xml:space="preserve">1.9.8. Риск информационной безопасности ………………………………………………........................................... </w:t>
          </w:r>
          <w:r w:rsidR="00A85BD7" w:rsidRPr="0068604E">
            <w:t>1</w:t>
          </w:r>
          <w:r w:rsidR="0068604E" w:rsidRPr="0068604E">
            <w:t>3</w:t>
          </w:r>
        </w:p>
        <w:p w:rsidR="00AD76CC" w:rsidRPr="0068604E" w:rsidRDefault="000711F2">
          <w:r w:rsidRPr="0068604E">
            <w:t xml:space="preserve">1.9.9. Экологический риск ………………………………………………………........................................................... </w:t>
          </w:r>
          <w:r w:rsidR="00A85BD7" w:rsidRPr="0068604E">
            <w:t>1</w:t>
          </w:r>
          <w:r w:rsidR="0068604E" w:rsidRPr="0068604E">
            <w:t>3</w:t>
          </w:r>
        </w:p>
        <w:p w:rsidR="00AD76CC" w:rsidRPr="0068604E" w:rsidRDefault="000711F2">
          <w:r w:rsidRPr="0068604E">
            <w:t xml:space="preserve">1.9.10. Природно-климатический риск ………………………………………….......................................................... </w:t>
          </w:r>
          <w:r w:rsidR="00A85BD7" w:rsidRPr="0068604E">
            <w:t>1</w:t>
          </w:r>
          <w:r w:rsidR="0068604E" w:rsidRPr="0068604E">
            <w:t>3</w:t>
          </w:r>
        </w:p>
        <w:p w:rsidR="00AD76CC" w:rsidRPr="0068604E" w:rsidRDefault="000711F2">
          <w:r w:rsidRPr="0068604E">
            <w:t xml:space="preserve">1.9.11. Риски кредитных организаций ………………………………………………………………………………... </w:t>
          </w:r>
          <w:r w:rsidR="00A85BD7" w:rsidRPr="0068604E">
            <w:t>1</w:t>
          </w:r>
          <w:r w:rsidR="0068604E" w:rsidRPr="0068604E">
            <w:t>3</w:t>
          </w:r>
        </w:p>
        <w:p w:rsidR="00AD76CC" w:rsidRPr="0068604E" w:rsidRDefault="000711F2">
          <w:r w:rsidRPr="0068604E">
            <w:t xml:space="preserve">1.9.12. Иные риски, которые являются существенными для эмитента (группы эмитента) ………………………. </w:t>
          </w:r>
          <w:r w:rsidR="00A85BD7" w:rsidRPr="0068604E">
            <w:t>1</w:t>
          </w:r>
          <w:r w:rsidR="0068604E" w:rsidRPr="0068604E">
            <w:t>3</w:t>
          </w:r>
        </w:p>
        <w:p w:rsidR="00AD76CC" w:rsidRPr="0068604E" w:rsidRDefault="000711F2">
          <w:r w:rsidRPr="0068604E">
            <w:rPr>
              <w:b/>
            </w:rPr>
            <w:t xml:space="preserve">Раздел 2. Сведения о лицах, входящих в состав органов управления эмитента, сведения об организации в эмитенте управления рисками, контроля за финансовохозяйственной деятельностью и внутреннего контроля, внутреннего аудита, а также сведения о работниках эмитента ……………………………………. </w:t>
          </w:r>
          <w:r w:rsidR="00A85BD7" w:rsidRPr="0068604E">
            <w:rPr>
              <w:b/>
            </w:rPr>
            <w:t>1</w:t>
          </w:r>
          <w:r w:rsidR="002F7C37">
            <w:rPr>
              <w:b/>
            </w:rPr>
            <w:t>4</w:t>
          </w:r>
        </w:p>
        <w:p w:rsidR="00AD76CC" w:rsidRPr="0068604E" w:rsidRDefault="000711F2">
          <w:r w:rsidRPr="0068604E">
            <w:t xml:space="preserve">2.1. Информация о лицах, входящих в состав органов управления эмитента ……………………………………... </w:t>
          </w:r>
          <w:r w:rsidR="00A85BD7" w:rsidRPr="0068604E">
            <w:t>1</w:t>
          </w:r>
          <w:r w:rsidR="002F7C37">
            <w:t>4</w:t>
          </w:r>
        </w:p>
        <w:p w:rsidR="00AD76CC" w:rsidRPr="0068604E" w:rsidRDefault="000711F2">
          <w:r w:rsidRPr="0068604E">
            <w:t>2.1.1. Состав совета директоров (наблюдательного совета</w:t>
          </w:r>
          <w:r w:rsidR="00BF4E80" w:rsidRPr="0068604E">
            <w:t>) эмитента ……………………………………………...</w:t>
          </w:r>
          <w:r w:rsidR="00A85BD7" w:rsidRPr="0068604E">
            <w:t>1</w:t>
          </w:r>
          <w:r w:rsidR="002F7C37">
            <w:t>4</w:t>
          </w:r>
          <w:r w:rsidRPr="0068604E">
            <w:t xml:space="preserve"> </w:t>
          </w:r>
        </w:p>
        <w:p w:rsidR="00AD76CC" w:rsidRPr="0068604E" w:rsidRDefault="000711F2">
          <w:r w:rsidRPr="0068604E">
            <w:t xml:space="preserve">2.1.2. Информация о единоличном исполнительном органе эмитента ……………………………………………... </w:t>
          </w:r>
          <w:r w:rsidR="00A85BD7" w:rsidRPr="0068604E">
            <w:t>1</w:t>
          </w:r>
          <w:r w:rsidR="0068604E" w:rsidRPr="0068604E">
            <w:t>4</w:t>
          </w:r>
        </w:p>
        <w:p w:rsidR="00AD76CC" w:rsidRPr="0068604E" w:rsidRDefault="000711F2">
          <w:r w:rsidRPr="0068604E">
            <w:t xml:space="preserve">2.1.3. Состав коллегиального исполнительного органа эмитента …………………………………………………... </w:t>
          </w:r>
          <w:r w:rsidR="00A85BD7" w:rsidRPr="0068604E">
            <w:t>1</w:t>
          </w:r>
          <w:r w:rsidR="0068604E" w:rsidRPr="0068604E">
            <w:t>4</w:t>
          </w:r>
        </w:p>
        <w:p w:rsidR="00AD76CC" w:rsidRPr="0068604E" w:rsidRDefault="000711F2">
          <w:r w:rsidRPr="0068604E">
            <w:t xml:space="preserve">2.2. Сведения о политике в области вознаграждения и (или) компенсации расходов, а также о размере вознаграждения и (или) компенсации расходов по каждому органу управления эмитента ………………………. </w:t>
          </w:r>
          <w:r w:rsidR="00A85BD7" w:rsidRPr="0068604E">
            <w:t>1</w:t>
          </w:r>
          <w:r w:rsidR="0068604E" w:rsidRPr="0068604E">
            <w:t>4</w:t>
          </w:r>
        </w:p>
        <w:p w:rsidR="00AD76CC" w:rsidRPr="0068604E" w:rsidRDefault="000711F2">
          <w:r w:rsidRPr="0068604E">
            <w:t xml:space="preserve">2.3. Сведения об организации в эмитенте управления рисками, контроля за финансово-хозяйственной деятельностью, внутреннего контроля и внутреннего аудита ………………………………………………………. </w:t>
          </w:r>
          <w:r w:rsidR="00A85BD7" w:rsidRPr="0068604E">
            <w:t>1</w:t>
          </w:r>
          <w:r w:rsidR="0068604E" w:rsidRPr="0068604E">
            <w:t>5</w:t>
          </w:r>
        </w:p>
        <w:p w:rsidR="00AD76CC" w:rsidRPr="0068604E" w:rsidRDefault="000711F2">
          <w:r w:rsidRPr="0068604E">
            <w:t xml:space="preserve">2.4. Информация о лицах, ответственных в эмитенте за организацию и осуществление управления рисками, контроля за финансово-хозяйственной деятельностью и внутреннего контроля, внутреннего аудита ………….. </w:t>
          </w:r>
          <w:r w:rsidR="00A85BD7" w:rsidRPr="0068604E">
            <w:t>1</w:t>
          </w:r>
          <w:r w:rsidR="0068604E" w:rsidRPr="0068604E">
            <w:t>5</w:t>
          </w:r>
        </w:p>
        <w:p w:rsidR="00AD76CC" w:rsidRPr="0068604E" w:rsidRDefault="000711F2">
          <w:r w:rsidRPr="0068604E">
            <w:t xml:space="preserve">2.5. Сведения о любых обязательствах эмитента перед работниками эмитента и работниками подконтрольных эмитенту организаций, касающихся возможности их участия в уставном капитале эмитента …………………... </w:t>
          </w:r>
          <w:r w:rsidR="0068604E" w:rsidRPr="0068604E">
            <w:t>2</w:t>
          </w:r>
          <w:r w:rsidR="002F7C37">
            <w:t>3</w:t>
          </w:r>
        </w:p>
        <w:p w:rsidR="00AD76CC" w:rsidRPr="0068604E" w:rsidRDefault="000711F2">
          <w:pPr>
            <w:rPr>
              <w:b/>
            </w:rPr>
          </w:pPr>
          <w:r w:rsidRPr="0068604E">
            <w:rPr>
              <w:b/>
            </w:rPr>
            <w:t xml:space="preserve">Раздел 3. Сведения об акционерах (участниках, членах) эмитента, а также о сделках эмитента, в совершении которых имелась заинтересованность, и крупных сделках эмитента …………………………. </w:t>
          </w:r>
          <w:r w:rsidR="0068604E" w:rsidRPr="0068604E">
            <w:rPr>
              <w:b/>
            </w:rPr>
            <w:t>24</w:t>
          </w:r>
        </w:p>
        <w:p w:rsidR="00AD76CC" w:rsidRPr="0068604E" w:rsidRDefault="000711F2">
          <w:r w:rsidRPr="0068604E">
            <w:t xml:space="preserve">3.1. Сведения об общем количестве акционеров (участников, членов) эмитента …………………………………. </w:t>
          </w:r>
          <w:r w:rsidR="0068604E" w:rsidRPr="0068604E">
            <w:t>24</w:t>
          </w:r>
        </w:p>
        <w:p w:rsidR="00AD76CC" w:rsidRPr="0068604E" w:rsidRDefault="000711F2">
          <w:r w:rsidRPr="0068604E">
            <w:t xml:space="preserve">3.2. Сведения об акционерах (участниках, членах) эмитента или лицах, имеющих право распоряжаться голосами, приходящимися на голосующие акции (доли), составляющие уставный (складочный) капитал (паевой фонд) эмитента ………………………………………………………………………………………………………………… </w:t>
          </w:r>
          <w:r w:rsidR="0068604E" w:rsidRPr="0068604E">
            <w:t>24</w:t>
          </w:r>
        </w:p>
        <w:p w:rsidR="00AD76CC" w:rsidRPr="0068604E" w:rsidRDefault="000711F2">
          <w:r w:rsidRPr="0068604E">
            <w:t xml:space="preserve">3.3. Сведения о доле участия Российской Федерации, субъекта Российской Федерации или муниципального образования в уставном капитале эмитента, наличии специального права ("золотой акции") …………………... </w:t>
          </w:r>
          <w:r w:rsidR="0068604E" w:rsidRPr="0068604E">
            <w:t>24</w:t>
          </w:r>
        </w:p>
        <w:p w:rsidR="00AD76CC" w:rsidRPr="0068604E" w:rsidRDefault="000711F2">
          <w:r w:rsidRPr="0068604E">
            <w:t xml:space="preserve">3.4. Сделки эмитента, в совершении которых имелась заинтересованность ………………………………………. </w:t>
          </w:r>
          <w:r w:rsidR="0068604E" w:rsidRPr="0068604E">
            <w:t>24</w:t>
          </w:r>
        </w:p>
        <w:p w:rsidR="00AD76CC" w:rsidRPr="0068604E" w:rsidRDefault="000711F2">
          <w:r w:rsidRPr="0068604E">
            <w:t xml:space="preserve">3.5. Крупные сделки эмитента ………………………………………………………………………………………… </w:t>
          </w:r>
          <w:r w:rsidR="0068604E" w:rsidRPr="0068604E">
            <w:t>24</w:t>
          </w:r>
        </w:p>
        <w:p w:rsidR="00AD76CC" w:rsidRPr="0068604E" w:rsidRDefault="000711F2">
          <w:pPr>
            <w:rPr>
              <w:b/>
            </w:rPr>
          </w:pPr>
          <w:r w:rsidRPr="0068604E">
            <w:rPr>
              <w:b/>
            </w:rPr>
            <w:t xml:space="preserve">Раздел 4. Дополнительные сведения об эмитенте и о размещенных им ценных бумагах …………………... </w:t>
          </w:r>
          <w:r w:rsidR="0068604E" w:rsidRPr="0068604E">
            <w:rPr>
              <w:b/>
            </w:rPr>
            <w:t>25</w:t>
          </w:r>
        </w:p>
        <w:p w:rsidR="00AD76CC" w:rsidRPr="0068604E" w:rsidRDefault="000711F2">
          <w:r w:rsidRPr="0068604E">
            <w:lastRenderedPageBreak/>
            <w:t xml:space="preserve">4.1. Подконтрольные эмитенту организации, имеющие для него существенное значение ………………………. </w:t>
          </w:r>
          <w:r w:rsidR="0068604E" w:rsidRPr="0068604E">
            <w:t>25</w:t>
          </w:r>
        </w:p>
        <w:p w:rsidR="00AD76CC" w:rsidRPr="0068604E" w:rsidRDefault="000711F2">
          <w:r w:rsidRPr="0068604E">
            <w:t xml:space="preserve">4.2. Дополнительные сведения, раскрываемые эмитентами облигаций с целевым использованием денежных средств, полученных от их размещения                                                                                                                          </w:t>
          </w:r>
          <w:r w:rsidR="0068604E" w:rsidRPr="0068604E">
            <w:t>25</w:t>
          </w:r>
        </w:p>
        <w:p w:rsidR="00AD76CC" w:rsidRPr="0068604E" w:rsidRDefault="000711F2">
          <w:r w:rsidRPr="0068604E">
            <w:t xml:space="preserve">4.3. Сведения о лице (лицах), предоставившем (предоставивших) обеспечение по облигациям эмитента с обеспечением, а также об обеспечении, предоставленном по облигациям эмитента с обеспечением …………... </w:t>
          </w:r>
          <w:r w:rsidR="0068604E" w:rsidRPr="0068604E">
            <w:t>25</w:t>
          </w:r>
        </w:p>
        <w:p w:rsidR="00AD76CC" w:rsidRPr="0068604E" w:rsidRDefault="000711F2">
          <w:r w:rsidRPr="0068604E">
            <w:t xml:space="preserve">4.3.1. Дополнительные сведения об ипотечном покрытии по облигациям эмитента с ипотечным покрытием … </w:t>
          </w:r>
          <w:r w:rsidR="0068604E" w:rsidRPr="0068604E">
            <w:t>25</w:t>
          </w:r>
        </w:p>
        <w:p w:rsidR="00AD76CC" w:rsidRPr="0068604E" w:rsidRDefault="000711F2">
          <w:r w:rsidRPr="0068604E">
            <w:t xml:space="preserve">4.3.2. Дополнительные сведения о залоговом обеспечении денежными требованиями по облигациям эмитента с залоговым обеспечением денежными требованиями ………………………………………………………………... </w:t>
          </w:r>
          <w:r w:rsidR="0068604E" w:rsidRPr="0068604E">
            <w:t>25</w:t>
          </w:r>
        </w:p>
        <w:p w:rsidR="00AD76CC" w:rsidRPr="0068604E" w:rsidRDefault="000711F2">
          <w:r w:rsidRPr="0068604E">
            <w:t xml:space="preserve">4.4. Сведения об объявленных и выплаченных дивидендах по акциям эмитента ………………………………… </w:t>
          </w:r>
          <w:r w:rsidR="0068604E" w:rsidRPr="0068604E">
            <w:t>25</w:t>
          </w:r>
        </w:p>
        <w:p w:rsidR="00AD76CC" w:rsidRPr="0068604E" w:rsidRDefault="000711F2">
          <w:r w:rsidRPr="0068604E">
            <w:t xml:space="preserve">4.5. Сведения об организациях, осуществляющих учет прав на эмиссионные ценные бумаги эмитента ……….. </w:t>
          </w:r>
          <w:r w:rsidR="0068604E" w:rsidRPr="0068604E">
            <w:t>25</w:t>
          </w:r>
        </w:p>
        <w:p w:rsidR="00AD76CC" w:rsidRPr="0068604E" w:rsidRDefault="000711F2">
          <w:r w:rsidRPr="0068604E">
            <w:t xml:space="preserve">4.5.1 Сведения о регистраторе, осуществляющем ведение реестра владельцев ценных бумаг эмитента ……….. </w:t>
          </w:r>
          <w:r w:rsidR="0068604E" w:rsidRPr="0068604E">
            <w:t>25</w:t>
          </w:r>
        </w:p>
        <w:p w:rsidR="00AD76CC" w:rsidRPr="0068604E" w:rsidRDefault="000711F2">
          <w:r w:rsidRPr="0068604E">
            <w:t xml:space="preserve">4.5.2. Сведения о депозитарии, осуществляющем централизованный учет прав на ценные бумаги эмитента …. </w:t>
          </w:r>
          <w:r w:rsidR="0068604E" w:rsidRPr="0068604E">
            <w:t>25</w:t>
          </w:r>
        </w:p>
        <w:p w:rsidR="00AD76CC" w:rsidRPr="0068604E" w:rsidRDefault="000711F2">
          <w:r w:rsidRPr="0068604E">
            <w:t xml:space="preserve">4.6. Информация об аудиторе эмитента ………………………………………………………………………………. </w:t>
          </w:r>
          <w:r w:rsidR="0068604E" w:rsidRPr="0068604E">
            <w:t>26</w:t>
          </w:r>
        </w:p>
        <w:p w:rsidR="00AD76CC" w:rsidRPr="0068604E" w:rsidRDefault="000711F2">
          <w:pPr>
            <w:rPr>
              <w:b/>
            </w:rPr>
          </w:pPr>
          <w:r w:rsidRPr="0068604E">
            <w:rPr>
              <w:b/>
            </w:rPr>
            <w:t xml:space="preserve">Раздел 5. Консолидированная финансовая отчетность (финансовая отчетность), бухгалтерская (финансовая) отчетность эмитента ………………………………………………………………………………… </w:t>
          </w:r>
          <w:r w:rsidR="00BF4E80" w:rsidRPr="0068604E">
            <w:rPr>
              <w:b/>
            </w:rPr>
            <w:t>2</w:t>
          </w:r>
          <w:r w:rsidR="0068604E" w:rsidRPr="0068604E">
            <w:rPr>
              <w:b/>
            </w:rPr>
            <w:t>7</w:t>
          </w:r>
        </w:p>
        <w:p w:rsidR="00AD76CC" w:rsidRPr="0068604E" w:rsidRDefault="000711F2">
          <w:r w:rsidRPr="0068604E">
            <w:t xml:space="preserve">5.1. Консолидированная финансовая отчетность (финансовая отчетность) эмитента ……………………………. </w:t>
          </w:r>
          <w:r w:rsidR="00BF4E80" w:rsidRPr="0068604E">
            <w:t>2</w:t>
          </w:r>
          <w:r w:rsidR="0068604E" w:rsidRPr="0068604E">
            <w:t>7</w:t>
          </w:r>
        </w:p>
        <w:p w:rsidR="00AD76CC" w:rsidRPr="0068604E" w:rsidRDefault="000711F2">
          <w:r w:rsidRPr="0068604E">
            <w:t xml:space="preserve">5.2. Бухгалтерская (финансовая) отчетность ………………………………………………………………………… </w:t>
          </w:r>
          <w:r w:rsidR="00BF4E80" w:rsidRPr="0068604E">
            <w:t>2</w:t>
          </w:r>
          <w:r w:rsidR="0068604E" w:rsidRPr="0068604E">
            <w:t>7</w:t>
          </w:r>
        </w:p>
        <w:p w:rsidR="00AD76CC" w:rsidRPr="00E57912" w:rsidRDefault="00AD76CC">
          <w:pPr>
            <w:rPr>
              <w:highlight w:val="green"/>
            </w:rPr>
          </w:pPr>
        </w:p>
        <w:p w:rsidR="00AD76CC" w:rsidRPr="00AC429B" w:rsidRDefault="000711F2">
          <w:pPr>
            <w:pStyle w:val="2"/>
            <w:rPr>
              <w:b w:val="0"/>
            </w:rPr>
          </w:pPr>
          <w:r w:rsidRPr="00E57912">
            <w:rPr>
              <w:b w:val="0"/>
              <w:highlight w:val="green"/>
            </w:rPr>
            <w:fldChar w:fldCharType="end"/>
          </w:r>
        </w:p>
        <w:p w:rsidR="00AD76CC" w:rsidRPr="00BF4E80" w:rsidRDefault="00656F87">
          <w:pPr>
            <w:sectPr w:rsidR="00AD76CC" w:rsidRPr="00BF4E80">
              <w:type w:val="continuous"/>
              <w:pgSz w:w="11906" w:h="16838"/>
              <w:pgMar w:top="709" w:right="850" w:bottom="777" w:left="1276" w:header="0" w:footer="720" w:gutter="0"/>
              <w:cols w:space="720"/>
              <w:formProt w:val="0"/>
              <w:docGrid w:linePitch="100"/>
            </w:sectPr>
          </w:pPr>
        </w:p>
      </w:sdtContent>
    </w:sdt>
    <w:p w:rsidR="00AD76CC" w:rsidRDefault="000711F2">
      <w:pPr>
        <w:pStyle w:val="2"/>
        <w:rPr>
          <w:b w:val="0"/>
          <w:color w:val="FF0000"/>
        </w:rPr>
      </w:pPr>
      <w:r>
        <w:rPr>
          <w:b w:val="0"/>
          <w:color w:val="FF0000"/>
        </w:rPr>
        <w:lastRenderedPageBreak/>
        <w:t>.</w:t>
      </w:r>
      <w:r>
        <w:br w:type="page"/>
      </w:r>
    </w:p>
    <w:p w:rsidR="00AD76CC" w:rsidRPr="00186EB7" w:rsidRDefault="000711F2">
      <w:pPr>
        <w:pStyle w:val="2"/>
        <w:jc w:val="center"/>
        <w:rPr>
          <w:i/>
          <w:sz w:val="24"/>
          <w:szCs w:val="24"/>
        </w:rPr>
      </w:pPr>
      <w:r w:rsidRPr="00186EB7">
        <w:rPr>
          <w:i/>
          <w:sz w:val="24"/>
          <w:szCs w:val="24"/>
        </w:rPr>
        <w:lastRenderedPageBreak/>
        <w:t>Введение</w:t>
      </w:r>
    </w:p>
    <w:p w:rsidR="00AD76CC" w:rsidRPr="00186EB7" w:rsidRDefault="000711F2">
      <w:pPr>
        <w:ind w:firstLine="567"/>
        <w:jc w:val="both"/>
        <w:rPr>
          <w:b/>
          <w:i/>
          <w:sz w:val="24"/>
          <w:szCs w:val="24"/>
        </w:rPr>
      </w:pPr>
      <w:r w:rsidRPr="00186EB7">
        <w:rPr>
          <w:b/>
          <w:i/>
          <w:sz w:val="24"/>
          <w:szCs w:val="24"/>
        </w:rPr>
        <w:t xml:space="preserve">Информация, содержащаяся в отчете эмитента, подлежит раскрытию в соответствии с пунктом 4 статьи 30 Федерального закона «О рынке ценных бумаг». </w:t>
      </w:r>
    </w:p>
    <w:p w:rsidR="00AD76CC" w:rsidRPr="00186EB7" w:rsidRDefault="000711F2">
      <w:pPr>
        <w:ind w:firstLine="567"/>
        <w:jc w:val="both"/>
        <w:rPr>
          <w:b/>
          <w:i/>
          <w:sz w:val="24"/>
          <w:szCs w:val="24"/>
        </w:rPr>
      </w:pPr>
      <w:r w:rsidRPr="00186EB7">
        <w:rPr>
          <w:b/>
          <w:i/>
          <w:sz w:val="24"/>
          <w:szCs w:val="24"/>
        </w:rPr>
        <w:t xml:space="preserve">Все основания возникновения у эмитента обязанности осуществлять раскрытие информации в форме отчета эмитента. </w:t>
      </w:r>
    </w:p>
    <w:p w:rsidR="00AD76CC" w:rsidRPr="00186EB7" w:rsidRDefault="00AD76CC">
      <w:pPr>
        <w:ind w:left="200"/>
        <w:jc w:val="both"/>
        <w:rPr>
          <w:rStyle w:val="Subst"/>
          <w:bCs/>
          <w:iCs/>
          <w:sz w:val="24"/>
          <w:szCs w:val="24"/>
        </w:rPr>
      </w:pPr>
    </w:p>
    <w:p w:rsidR="00AD76CC" w:rsidRDefault="000711F2">
      <w:pPr>
        <w:ind w:firstLine="567"/>
        <w:jc w:val="both"/>
        <w:rPr>
          <w:rStyle w:val="Subst"/>
          <w:bCs/>
          <w:iCs/>
          <w:sz w:val="24"/>
          <w:szCs w:val="24"/>
        </w:rPr>
      </w:pPr>
      <w:r w:rsidRPr="00186EB7">
        <w:rPr>
          <w:rStyle w:val="Subst"/>
          <w:bCs/>
          <w:iCs/>
          <w:sz w:val="24"/>
          <w:szCs w:val="24"/>
        </w:rPr>
        <w:t>В отношении ценных бумаг эмитента осуществлена регистрация проспекта ценных бумаг.</w:t>
      </w:r>
    </w:p>
    <w:p w:rsidR="004F79AA" w:rsidRPr="00186EB7" w:rsidRDefault="004F79AA" w:rsidP="004F79AA">
      <w:pPr>
        <w:ind w:firstLine="567"/>
        <w:jc w:val="both"/>
        <w:rPr>
          <w:b/>
          <w:i/>
          <w:sz w:val="24"/>
          <w:szCs w:val="24"/>
        </w:rPr>
      </w:pPr>
      <w:r w:rsidRPr="00186EB7">
        <w:rPr>
          <w:rStyle w:val="Subst"/>
          <w:bCs/>
          <w:iCs/>
          <w:sz w:val="24"/>
          <w:szCs w:val="24"/>
        </w:rPr>
        <w:t>Эмитент является публичным акционерным обществом.</w:t>
      </w:r>
    </w:p>
    <w:p w:rsidR="00AD76CC" w:rsidRPr="00186EB7" w:rsidRDefault="00AD76CC">
      <w:pPr>
        <w:ind w:firstLine="567"/>
        <w:jc w:val="both"/>
        <w:rPr>
          <w:b/>
          <w:i/>
          <w:sz w:val="24"/>
          <w:szCs w:val="24"/>
        </w:rPr>
      </w:pPr>
    </w:p>
    <w:p w:rsidR="00AD76CC" w:rsidRPr="00186EB7" w:rsidRDefault="000711F2">
      <w:pPr>
        <w:ind w:firstLine="567"/>
        <w:jc w:val="both"/>
        <w:rPr>
          <w:b/>
          <w:i/>
          <w:sz w:val="24"/>
          <w:szCs w:val="24"/>
        </w:rPr>
      </w:pPr>
      <w:r w:rsidRPr="00186EB7">
        <w:rPr>
          <w:rStyle w:val="Subst"/>
          <w:bCs/>
          <w:iCs/>
          <w:sz w:val="24"/>
          <w:szCs w:val="24"/>
        </w:rPr>
        <w:t>Эмитент является акционерным обществом, созданным при приватизации государственных и/или муниципальных предприятий (их подразделений), и в соответствии с планом приватизации, утвержденным в установленном порядке и являвшимся на дату его утверждения проспектом эмиссии акций такого эмитента, была предусмотрена возможность отчуждения акций эмитента более чем 500 приобретателям либо неограниченному кругу лиц.</w:t>
      </w:r>
    </w:p>
    <w:p w:rsidR="00AD76CC" w:rsidRPr="00186EB7" w:rsidRDefault="00AD76CC">
      <w:pPr>
        <w:ind w:firstLine="567"/>
        <w:jc w:val="both"/>
        <w:rPr>
          <w:b/>
          <w:i/>
          <w:color w:val="FF0000"/>
          <w:sz w:val="24"/>
          <w:szCs w:val="24"/>
        </w:rPr>
      </w:pPr>
    </w:p>
    <w:p w:rsidR="00AD76CC" w:rsidRPr="002263B3" w:rsidRDefault="007369D7">
      <w:pPr>
        <w:ind w:firstLine="567"/>
        <w:jc w:val="both"/>
        <w:rPr>
          <w:b/>
          <w:i/>
          <w:sz w:val="24"/>
          <w:szCs w:val="24"/>
        </w:rPr>
      </w:pPr>
      <w:r w:rsidRPr="002263B3">
        <w:rPr>
          <w:b/>
          <w:bCs/>
          <w:i/>
          <w:sz w:val="24"/>
          <w:szCs w:val="24"/>
        </w:rPr>
        <w:t>Промежуточная сокращенная консолидированная финансовая отчетность</w:t>
      </w:r>
      <w:r w:rsidR="007C3296" w:rsidRPr="002263B3">
        <w:rPr>
          <w:b/>
          <w:bCs/>
          <w:i/>
          <w:sz w:val="24"/>
          <w:szCs w:val="24"/>
        </w:rPr>
        <w:t xml:space="preserve"> </w:t>
      </w:r>
      <w:r w:rsidRPr="002263B3">
        <w:rPr>
          <w:b/>
          <w:bCs/>
          <w:i/>
          <w:sz w:val="24"/>
          <w:szCs w:val="24"/>
        </w:rPr>
        <w:t>за шесть месяцев, закончившихся 30 июня 202</w:t>
      </w:r>
      <w:r w:rsidR="00E57912" w:rsidRPr="00E57912">
        <w:rPr>
          <w:b/>
          <w:bCs/>
          <w:i/>
          <w:sz w:val="24"/>
          <w:szCs w:val="24"/>
        </w:rPr>
        <w:t>6</w:t>
      </w:r>
      <w:r w:rsidRPr="002263B3">
        <w:rPr>
          <w:b/>
          <w:bCs/>
          <w:i/>
          <w:sz w:val="24"/>
          <w:szCs w:val="24"/>
        </w:rPr>
        <w:t xml:space="preserve"> г., подготовленная в соответствии с МСФО, и Промежуточная бухгалтерская (финансовая) отчетность ПАО «</w:t>
      </w:r>
      <w:r w:rsidR="002263B3" w:rsidRPr="002263B3">
        <w:rPr>
          <w:b/>
          <w:bCs/>
          <w:i/>
          <w:sz w:val="24"/>
          <w:szCs w:val="24"/>
        </w:rPr>
        <w:t>ТЕПЛАНТ восток</w:t>
      </w:r>
      <w:r w:rsidRPr="002263B3">
        <w:rPr>
          <w:b/>
          <w:bCs/>
          <w:i/>
          <w:sz w:val="24"/>
          <w:szCs w:val="24"/>
        </w:rPr>
        <w:t xml:space="preserve">» за </w:t>
      </w:r>
      <w:r w:rsidR="00EB7995" w:rsidRPr="002263B3">
        <w:rPr>
          <w:b/>
          <w:bCs/>
          <w:i/>
          <w:sz w:val="24"/>
          <w:szCs w:val="24"/>
        </w:rPr>
        <w:t>6 месяцев</w:t>
      </w:r>
      <w:r w:rsidRPr="002263B3">
        <w:rPr>
          <w:b/>
          <w:bCs/>
          <w:i/>
          <w:sz w:val="24"/>
          <w:szCs w:val="24"/>
        </w:rPr>
        <w:t xml:space="preserve"> 202</w:t>
      </w:r>
      <w:r w:rsidR="00E57912" w:rsidRPr="00E57912">
        <w:rPr>
          <w:b/>
          <w:bCs/>
          <w:i/>
          <w:sz w:val="24"/>
          <w:szCs w:val="24"/>
        </w:rPr>
        <w:t>6</w:t>
      </w:r>
      <w:r w:rsidRPr="002263B3">
        <w:rPr>
          <w:b/>
          <w:bCs/>
          <w:i/>
          <w:sz w:val="24"/>
          <w:szCs w:val="24"/>
        </w:rPr>
        <w:t xml:space="preserve"> год</w:t>
      </w:r>
      <w:r w:rsidR="000711F2" w:rsidRPr="002263B3">
        <w:rPr>
          <w:b/>
          <w:bCs/>
          <w:i/>
          <w:sz w:val="24"/>
          <w:szCs w:val="24"/>
        </w:rPr>
        <w:t xml:space="preserve">, на основании которых в настоящем отчете эмитента раскрыта информация о финансово-хозяйственной деятельности эмитента, дает объективное и достоверное представление об активах, обязательствах, финансовом состоянии, прибыли или убытке эмитента. Информация о финансовом состоянии и результатах деятельности эмитента содержит достоверное представление о деятельности эмитента, а также об основных рисках, связанных с его деятельностью. </w:t>
      </w:r>
    </w:p>
    <w:p w:rsidR="00AD76CC" w:rsidRPr="002263B3" w:rsidRDefault="00AD76CC">
      <w:pPr>
        <w:ind w:firstLine="567"/>
        <w:jc w:val="both"/>
        <w:rPr>
          <w:b/>
          <w:i/>
          <w:sz w:val="24"/>
          <w:szCs w:val="24"/>
          <w:highlight w:val="yellow"/>
        </w:rPr>
      </w:pPr>
    </w:p>
    <w:p w:rsidR="00AD76CC" w:rsidRPr="00186EB7" w:rsidRDefault="000711F2">
      <w:pPr>
        <w:ind w:firstLine="567"/>
        <w:jc w:val="both"/>
        <w:rPr>
          <w:b/>
          <w:i/>
          <w:sz w:val="24"/>
          <w:szCs w:val="24"/>
        </w:rPr>
      </w:pPr>
      <w:r w:rsidRPr="00186EB7">
        <w:rPr>
          <w:b/>
          <w:bCs/>
          <w:i/>
          <w:sz w:val="24"/>
          <w:szCs w:val="24"/>
        </w:rPr>
        <w:t xml:space="preserve">Информация о финансово-хозяйственной деятельности эмитента отражает его деятельность в качестве организации, которая вместе с другими организациями в соответствии с МСФО определяется как группа. </w:t>
      </w:r>
    </w:p>
    <w:p w:rsidR="00AD76CC" w:rsidRPr="00186EB7" w:rsidRDefault="000711F2">
      <w:pPr>
        <w:ind w:firstLine="567"/>
        <w:jc w:val="both"/>
        <w:rPr>
          <w:b/>
          <w:i/>
          <w:sz w:val="24"/>
          <w:szCs w:val="24"/>
        </w:rPr>
      </w:pPr>
      <w:r w:rsidRPr="00186EB7">
        <w:rPr>
          <w:b/>
          <w:bCs/>
          <w:i/>
          <w:sz w:val="24"/>
          <w:szCs w:val="24"/>
        </w:rPr>
        <w:t xml:space="preserve">Настоящий отчет эмитента содержит оценки и прогнозы в отношении будущих событий и (или) действий, перспектив развития отрасли экономики, в которой эмитент осуществляет основную деятельность, и результатов деятельности эмитента, его планов, вероятности наступления определенных событий и совершения определенных действий. </w:t>
      </w:r>
    </w:p>
    <w:p w:rsidR="00AD76CC" w:rsidRPr="00186EB7" w:rsidRDefault="00AD76CC">
      <w:pPr>
        <w:ind w:firstLine="567"/>
        <w:jc w:val="both"/>
        <w:rPr>
          <w:b/>
          <w:i/>
          <w:sz w:val="24"/>
          <w:szCs w:val="24"/>
          <w:highlight w:val="yellow"/>
        </w:rPr>
      </w:pPr>
    </w:p>
    <w:p w:rsidR="00AD76CC" w:rsidRPr="00186EB7" w:rsidRDefault="000711F2">
      <w:pPr>
        <w:ind w:firstLine="567"/>
        <w:jc w:val="both"/>
        <w:rPr>
          <w:b/>
          <w:i/>
          <w:sz w:val="24"/>
          <w:szCs w:val="24"/>
        </w:rPr>
      </w:pPr>
      <w:r w:rsidRPr="00186EB7">
        <w:rPr>
          <w:b/>
          <w:bCs/>
          <w:i/>
          <w:sz w:val="24"/>
          <w:szCs w:val="24"/>
        </w:rPr>
        <w:t>Инвесторы не должны полностью полагаться на оценки и прогнозы, приведенные в настоящем отчете эмитента, так как фактические результаты деятельности эмитента в будущем могут отличаться от прогнозируемых результатов по многим причинам. Приобретение ценных бумаг эмитента связано с рисками, в том числе описанными в настоящем отчете эмитента.</w:t>
      </w:r>
    </w:p>
    <w:p w:rsidR="00AD76CC" w:rsidRPr="00186EB7" w:rsidRDefault="00AD76CC">
      <w:pPr>
        <w:jc w:val="both"/>
        <w:rPr>
          <w:b/>
          <w:i/>
          <w:color w:val="FF0000"/>
          <w:sz w:val="24"/>
          <w:szCs w:val="24"/>
        </w:rPr>
      </w:pPr>
    </w:p>
    <w:p w:rsidR="00AD76CC" w:rsidRPr="00186EB7" w:rsidRDefault="000711F2">
      <w:pPr>
        <w:pStyle w:val="1"/>
        <w:jc w:val="both"/>
        <w:rPr>
          <w:color w:val="FF0000"/>
        </w:rPr>
      </w:pPr>
      <w:r w:rsidRPr="00186EB7">
        <w:rPr>
          <w:color w:val="FF0000"/>
        </w:rPr>
        <w:br w:type="page"/>
      </w:r>
    </w:p>
    <w:p w:rsidR="00AD76CC" w:rsidRPr="00186EB7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186EB7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lastRenderedPageBreak/>
        <w:t>Раздел 1. Управленческий отчет эмитента</w:t>
      </w:r>
      <w:bookmarkStart w:id="1" w:name="sub_3210"/>
      <w:bookmarkEnd w:id="1"/>
    </w:p>
    <w:p w:rsidR="00AD76CC" w:rsidRPr="00186EB7" w:rsidRDefault="00AD76CC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186EB7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186EB7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1.1. Общие сведения об эмитенте и его деятельности</w:t>
      </w:r>
      <w:bookmarkStart w:id="2" w:name="sub_3211"/>
      <w:bookmarkEnd w:id="2"/>
    </w:p>
    <w:p w:rsidR="00AD76CC" w:rsidRPr="00186EB7" w:rsidRDefault="00AD76CC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186EB7" w:rsidRDefault="000711F2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86EB7">
        <w:rPr>
          <w:rFonts w:ascii="Times New Roman CYR" w:eastAsia="Times New Roman" w:hAnsi="Times New Roman CYR" w:cs="Times New Roman CYR"/>
          <w:sz w:val="24"/>
          <w:szCs w:val="24"/>
        </w:rPr>
        <w:t>Полное фирменное наименование эмитента:</w:t>
      </w:r>
    </w:p>
    <w:p w:rsidR="00AD76CC" w:rsidRPr="00186EB7" w:rsidRDefault="000711F2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186EB7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Публичное акционерное общество «</w:t>
      </w:r>
      <w:r w:rsidR="00186EB7" w:rsidRPr="00186EB7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ТЕПЛАНТ восток</w:t>
      </w:r>
      <w:r w:rsidRPr="00186EB7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».</w:t>
      </w:r>
    </w:p>
    <w:p w:rsidR="00AD76CC" w:rsidRPr="00186EB7" w:rsidRDefault="000711F2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86EB7">
        <w:rPr>
          <w:rFonts w:ascii="Times New Roman CYR" w:eastAsia="Times New Roman" w:hAnsi="Times New Roman CYR" w:cs="Times New Roman CYR"/>
          <w:sz w:val="24"/>
          <w:szCs w:val="24"/>
        </w:rPr>
        <w:t>Сокращенное фирменное наименование эмитента:</w:t>
      </w:r>
    </w:p>
    <w:p w:rsidR="00AD76CC" w:rsidRPr="00186EB7" w:rsidRDefault="000711F2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186EB7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ПАО «</w:t>
      </w:r>
      <w:r w:rsidR="00186EB7" w:rsidRPr="00186EB7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ТЕПЛАНТ восток</w:t>
      </w:r>
      <w:r w:rsidRPr="00186EB7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»</w:t>
      </w:r>
    </w:p>
    <w:p w:rsidR="00AD76CC" w:rsidRPr="00186EB7" w:rsidRDefault="000711F2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86EB7">
        <w:rPr>
          <w:rFonts w:ascii="Times New Roman CYR" w:eastAsia="Times New Roman" w:hAnsi="Times New Roman CYR" w:cs="Times New Roman CYR"/>
          <w:sz w:val="24"/>
          <w:szCs w:val="24"/>
        </w:rPr>
        <w:t>Место нахождения:</w:t>
      </w:r>
    </w:p>
    <w:p w:rsidR="00AD76CC" w:rsidRPr="00186EB7" w:rsidRDefault="000711F2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186EB7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Российская Федерация, город Челябинск</w:t>
      </w:r>
    </w:p>
    <w:p w:rsidR="00AD76CC" w:rsidRPr="00186EB7" w:rsidRDefault="000711F2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86EB7">
        <w:rPr>
          <w:rFonts w:ascii="Times New Roman CYR" w:eastAsia="Times New Roman" w:hAnsi="Times New Roman CYR" w:cs="Times New Roman CYR"/>
          <w:sz w:val="24"/>
          <w:szCs w:val="24"/>
        </w:rPr>
        <w:t>Адрес эмитента:</w:t>
      </w:r>
    </w:p>
    <w:p w:rsidR="00AD76CC" w:rsidRPr="00186EB7" w:rsidRDefault="000711F2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i/>
          <w:sz w:val="24"/>
          <w:szCs w:val="24"/>
        </w:rPr>
      </w:pPr>
      <w:r w:rsidRPr="00186EB7">
        <w:rPr>
          <w:rFonts w:ascii="Times New Roman CYR" w:eastAsia="Times New Roman" w:hAnsi="Times New Roman CYR" w:cs="Times New Roman CYR"/>
          <w:b/>
          <w:bCs/>
          <w:i/>
          <w:sz w:val="24"/>
          <w:szCs w:val="24"/>
        </w:rPr>
        <w:t>454081 Россия, г. Челябинск, Валдайская 7 корп. АБК оф. 35</w:t>
      </w:r>
    </w:p>
    <w:p w:rsidR="00AD76CC" w:rsidRPr="00186EB7" w:rsidRDefault="000711F2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86EB7">
        <w:rPr>
          <w:rFonts w:ascii="Times New Roman CYR" w:eastAsia="Times New Roman" w:hAnsi="Times New Roman CYR" w:cs="Times New Roman CYR"/>
          <w:sz w:val="24"/>
          <w:szCs w:val="24"/>
        </w:rPr>
        <w:t>Сведения о способе создания эмитента:</w:t>
      </w:r>
    </w:p>
    <w:p w:rsidR="00AD76CC" w:rsidRPr="00186EB7" w:rsidRDefault="000711F2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186EB7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Учреждение в соответствии с Указом Президента Российской Федерации «Об организационных мерах по преобразованию государственных предприятий, добровольных объединений государственных предприятий в акционерные общества» от 01 июля 1992 года № 721, в соответствии с планом приватизации.</w:t>
      </w:r>
    </w:p>
    <w:p w:rsidR="00AD76CC" w:rsidRPr="00186EB7" w:rsidRDefault="000711F2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86EB7">
        <w:rPr>
          <w:rFonts w:ascii="Times New Roman CYR" w:eastAsia="Times New Roman" w:hAnsi="Times New Roman CYR" w:cs="Times New Roman CYR"/>
          <w:sz w:val="24"/>
          <w:szCs w:val="24"/>
        </w:rPr>
        <w:t>Сведения о дате создания эмитента:</w:t>
      </w:r>
    </w:p>
    <w:p w:rsidR="00AD76CC" w:rsidRPr="00186EB7" w:rsidRDefault="000711F2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186EB7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Дата государственной регистрации:</w:t>
      </w:r>
      <w:r w:rsidRPr="00186EB7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</w:rPr>
        <w:t xml:space="preserve"> 10.09.1993</w:t>
      </w:r>
    </w:p>
    <w:p w:rsidR="00AD76CC" w:rsidRPr="00186EB7" w:rsidRDefault="000711F2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86EB7">
        <w:rPr>
          <w:rFonts w:ascii="Times New Roman CYR" w:eastAsia="Times New Roman" w:hAnsi="Times New Roman CYR" w:cs="Times New Roman CYR"/>
          <w:sz w:val="24"/>
          <w:szCs w:val="24"/>
        </w:rPr>
        <w:t>Все изменения наименования и (или) реорганизации эмитента, в течение трех последних лет, предшествующих дате окончания отчетного периода, за который составлен отчет эмитента:</w:t>
      </w:r>
    </w:p>
    <w:p w:rsidR="002D0CEC" w:rsidRPr="002D0CEC" w:rsidRDefault="000711F2" w:rsidP="002D0CEC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Наименования и (или) реорганизация эмитента в течение трех последних лет, предшествующих дате окончания отчетного периода, за который составлен отчет эмитента</w:t>
      </w:r>
      <w:r w:rsidR="002D0CEC" w:rsidRPr="002D0CEC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:</w:t>
      </w:r>
    </w:p>
    <w:p w:rsidR="002D0CEC" w:rsidRPr="002D0CEC" w:rsidRDefault="002D0CEC" w:rsidP="002D0CEC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До 07.04.2025 наименование Общества было:</w:t>
      </w:r>
    </w:p>
    <w:p w:rsidR="002D0CEC" w:rsidRPr="002D0CEC" w:rsidRDefault="002D0CEC" w:rsidP="002D0CEC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Полное фирменное наименование Общества:</w:t>
      </w:r>
    </w:p>
    <w:p w:rsidR="002D0CEC" w:rsidRPr="002D0CEC" w:rsidRDefault="002D0CEC" w:rsidP="002D0CEC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Публичное акционерное общество «Челябинский завод профилированного стального настила».</w:t>
      </w:r>
    </w:p>
    <w:p w:rsidR="002D0CEC" w:rsidRPr="002D0CEC" w:rsidRDefault="002D0CEC" w:rsidP="002D0CEC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Сокращенное фирменное наименование Общества:</w:t>
      </w:r>
    </w:p>
    <w:p w:rsidR="002D0CEC" w:rsidRPr="002D0CEC" w:rsidRDefault="002D0CEC" w:rsidP="002D0CEC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ПАО «ЧЗПСН-</w:t>
      </w:r>
      <w:proofErr w:type="spellStart"/>
      <w:r w:rsidRPr="002D0CEC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Профнастил</w:t>
      </w:r>
      <w:proofErr w:type="spellEnd"/>
      <w:r w:rsidRPr="002D0CEC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» </w:t>
      </w:r>
    </w:p>
    <w:p w:rsidR="00AD76CC" w:rsidRPr="002D0CEC" w:rsidRDefault="000711F2" w:rsidP="002D0CEC">
      <w:pPr>
        <w:spacing w:before="0" w:after="0"/>
        <w:ind w:firstLine="720"/>
        <w:jc w:val="both"/>
        <w:rPr>
          <w:rStyle w:val="Subst"/>
          <w:bCs/>
          <w:iCs/>
        </w:rPr>
      </w:pPr>
      <w:r w:rsidRPr="002D0CEC">
        <w:rPr>
          <w:rFonts w:ascii="Times New Roman CYR" w:eastAsia="Times New Roman" w:hAnsi="Times New Roman CYR" w:cs="Times New Roman CYR"/>
          <w:sz w:val="24"/>
          <w:szCs w:val="24"/>
        </w:rPr>
        <w:t>Основной государственный регистрационный номер (ОГРН):</w:t>
      </w:r>
      <w:r w:rsidRPr="002D0CEC">
        <w:rPr>
          <w:rStyle w:val="Subst"/>
          <w:bCs/>
          <w:iCs/>
        </w:rPr>
        <w:t xml:space="preserve"> </w:t>
      </w:r>
    </w:p>
    <w:p w:rsidR="00AD76CC" w:rsidRPr="002D0CEC" w:rsidRDefault="000711F2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D0CEC">
        <w:rPr>
          <w:rStyle w:val="Subst"/>
          <w:bCs/>
          <w:iCs/>
          <w:sz w:val="24"/>
          <w:szCs w:val="24"/>
        </w:rPr>
        <w:t>1027402320494</w:t>
      </w:r>
    </w:p>
    <w:p w:rsidR="00AD76CC" w:rsidRPr="002D0CEC" w:rsidRDefault="000711F2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sz w:val="24"/>
          <w:szCs w:val="24"/>
        </w:rPr>
        <w:t>Идентификационный номер налогоплательщика (ИНН) эмитента:</w:t>
      </w:r>
    </w:p>
    <w:p w:rsidR="00AD76CC" w:rsidRPr="002D0CEC" w:rsidRDefault="000711F2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7447014976</w:t>
      </w:r>
    </w:p>
    <w:p w:rsidR="002D0CEC" w:rsidRPr="002D0CEC" w:rsidRDefault="002D0CEC" w:rsidP="002D0CEC">
      <w:pPr>
        <w:spacing w:before="0" w:after="0"/>
        <w:ind w:firstLine="720"/>
        <w:jc w:val="both"/>
        <w:rPr>
          <w:rFonts w:eastAsia="Calibri" w:cs="Times New Roman"/>
          <w:b/>
          <w:i/>
          <w:sz w:val="24"/>
          <w:szCs w:val="24"/>
          <w:lang w:eastAsia="en-US" w:bidi="ar-SA"/>
        </w:rPr>
      </w:pPr>
      <w:r w:rsidRPr="002D0CEC">
        <w:rPr>
          <w:rFonts w:eastAsia="Calibri" w:cs="Times New Roman"/>
          <w:b/>
          <w:i/>
          <w:sz w:val="24"/>
          <w:szCs w:val="24"/>
          <w:lang w:eastAsia="en-US" w:bidi="ar-SA"/>
        </w:rPr>
        <w:t xml:space="preserve">Публичное акционерное общество «ТЕПЛАНТ восток» производитель строительных конструкций и материалов из металлопроката с 1974 года. Входит в состав Промышленной Группы </w:t>
      </w:r>
      <w:proofErr w:type="spellStart"/>
      <w:r w:rsidRPr="002D0CEC">
        <w:rPr>
          <w:rFonts w:eastAsia="Calibri" w:cs="Times New Roman"/>
          <w:b/>
          <w:i/>
          <w:sz w:val="24"/>
          <w:szCs w:val="24"/>
          <w:lang w:eastAsia="en-US" w:bidi="ar-SA"/>
        </w:rPr>
        <w:t>Teplant</w:t>
      </w:r>
      <w:proofErr w:type="spellEnd"/>
      <w:r w:rsidRPr="002D0CEC">
        <w:rPr>
          <w:rFonts w:eastAsia="Calibri" w:cs="Times New Roman"/>
          <w:b/>
          <w:i/>
          <w:sz w:val="24"/>
          <w:szCs w:val="24"/>
          <w:lang w:eastAsia="en-US" w:bidi="ar-SA"/>
        </w:rPr>
        <w:t xml:space="preserve">. Основной продукцией завода является: сэндвич-панели МВУ, окрашенная рулонная сталь стандартных и «сложных» покрытий, профилированный лист и металлоизделия. </w:t>
      </w:r>
    </w:p>
    <w:p w:rsidR="002D0CEC" w:rsidRPr="002D0CEC" w:rsidRDefault="002D0CEC" w:rsidP="002D0CEC">
      <w:pPr>
        <w:spacing w:before="0" w:after="0"/>
        <w:ind w:firstLine="720"/>
        <w:jc w:val="both"/>
        <w:rPr>
          <w:rFonts w:eastAsia="Calibri" w:cs="Times New Roman"/>
          <w:b/>
          <w:i/>
          <w:sz w:val="24"/>
          <w:szCs w:val="24"/>
          <w:lang w:eastAsia="en-US" w:bidi="ar-SA"/>
        </w:rPr>
      </w:pPr>
      <w:r w:rsidRPr="002D0CEC">
        <w:rPr>
          <w:rFonts w:eastAsia="Calibri" w:cs="Times New Roman"/>
          <w:b/>
          <w:i/>
          <w:sz w:val="24"/>
          <w:szCs w:val="24"/>
          <w:lang w:eastAsia="en-US" w:bidi="ar-SA"/>
        </w:rPr>
        <w:t xml:space="preserve">С момента своего основания в 1974г. завод ориентировался на использование инновационных решений, находился у истоков новых отечественных отраслей производства. Так, еще в советское время компания, первая в стране, внедрила в свой производственный цикл окраску рулонного проката по передовой технологии </w:t>
      </w:r>
      <w:proofErr w:type="spellStart"/>
      <w:r w:rsidRPr="002D0CEC">
        <w:rPr>
          <w:rFonts w:eastAsia="Calibri" w:cs="Times New Roman"/>
          <w:b/>
          <w:i/>
          <w:sz w:val="24"/>
          <w:szCs w:val="24"/>
          <w:lang w:eastAsia="en-US" w:bidi="ar-SA"/>
        </w:rPr>
        <w:t>Coil</w:t>
      </w:r>
      <w:proofErr w:type="spellEnd"/>
      <w:r w:rsidRPr="002D0CEC">
        <w:rPr>
          <w:rFonts w:eastAsia="Calibri" w:cs="Times New Roman"/>
          <w:b/>
          <w:i/>
          <w:sz w:val="24"/>
          <w:szCs w:val="24"/>
          <w:lang w:eastAsia="en-US" w:bidi="ar-SA"/>
        </w:rPr>
        <w:t xml:space="preserve"> </w:t>
      </w:r>
      <w:proofErr w:type="spellStart"/>
      <w:r w:rsidRPr="002D0CEC">
        <w:rPr>
          <w:rFonts w:eastAsia="Calibri" w:cs="Times New Roman"/>
          <w:b/>
          <w:i/>
          <w:sz w:val="24"/>
          <w:szCs w:val="24"/>
          <w:lang w:eastAsia="en-US" w:bidi="ar-SA"/>
        </w:rPr>
        <w:t>Coating</w:t>
      </w:r>
      <w:proofErr w:type="spellEnd"/>
      <w:r w:rsidRPr="002D0CEC">
        <w:rPr>
          <w:rFonts w:eastAsia="Calibri" w:cs="Times New Roman"/>
          <w:b/>
          <w:i/>
          <w:sz w:val="24"/>
          <w:szCs w:val="24"/>
          <w:lang w:eastAsia="en-US" w:bidi="ar-SA"/>
        </w:rPr>
        <w:t xml:space="preserve"> (непрерывная окраска валковым методом) на автоматизированной линии REDMAN (Великобритания), что стало неоспоримым конкурентным преимуществом завода. Завод также первым в СССР освоил выпуск сэндвич-панелей.</w:t>
      </w:r>
    </w:p>
    <w:p w:rsidR="002D0CEC" w:rsidRPr="002D0CEC" w:rsidRDefault="002D0CEC" w:rsidP="002D0CEC">
      <w:pPr>
        <w:spacing w:before="0" w:after="0"/>
        <w:ind w:firstLine="720"/>
        <w:jc w:val="both"/>
        <w:rPr>
          <w:rFonts w:eastAsia="Calibri" w:cs="Times New Roman"/>
          <w:b/>
          <w:i/>
          <w:sz w:val="24"/>
          <w:szCs w:val="24"/>
          <w:lang w:eastAsia="en-US" w:bidi="ar-SA"/>
        </w:rPr>
      </w:pPr>
      <w:r w:rsidRPr="002D0CEC">
        <w:rPr>
          <w:rFonts w:eastAsia="Calibri" w:cs="Times New Roman"/>
          <w:b/>
          <w:i/>
          <w:sz w:val="24"/>
          <w:szCs w:val="24"/>
          <w:lang w:eastAsia="en-US" w:bidi="ar-SA"/>
        </w:rPr>
        <w:t>ПАО «ТЕПЛАНТ восток» входит в состав Промышленной Группы «ТЕПЛАНТ» (ООО «ТЕ</w:t>
      </w:r>
      <w:r w:rsidR="00E57912">
        <w:rPr>
          <w:rFonts w:eastAsia="Calibri" w:cs="Times New Roman"/>
          <w:b/>
          <w:i/>
          <w:sz w:val="24"/>
          <w:szCs w:val="24"/>
          <w:lang w:eastAsia="en-US" w:bidi="ar-SA"/>
        </w:rPr>
        <w:t>ПЛАНТ запад», ООО ПГ «ТЕПЛАНТ»</w:t>
      </w:r>
      <w:r w:rsidRPr="002D0CEC">
        <w:rPr>
          <w:rFonts w:eastAsia="Calibri" w:cs="Times New Roman"/>
          <w:b/>
          <w:i/>
          <w:sz w:val="24"/>
          <w:szCs w:val="24"/>
          <w:lang w:eastAsia="en-US" w:bidi="ar-SA"/>
        </w:rPr>
        <w:t>.)</w:t>
      </w:r>
    </w:p>
    <w:p w:rsidR="002D0CEC" w:rsidRPr="002D0CEC" w:rsidRDefault="002D0CEC" w:rsidP="002D0CEC">
      <w:pPr>
        <w:spacing w:before="0" w:after="0"/>
        <w:ind w:firstLine="720"/>
        <w:jc w:val="both"/>
        <w:rPr>
          <w:rFonts w:eastAsia="Calibri" w:cs="Times New Roman"/>
          <w:b/>
          <w:i/>
          <w:sz w:val="24"/>
          <w:szCs w:val="24"/>
          <w:lang w:eastAsia="en-US" w:bidi="ar-SA"/>
        </w:rPr>
      </w:pPr>
      <w:r w:rsidRPr="002D0CEC">
        <w:rPr>
          <w:rFonts w:eastAsia="Calibri" w:cs="Times New Roman"/>
          <w:b/>
          <w:i/>
          <w:sz w:val="24"/>
          <w:szCs w:val="24"/>
          <w:lang w:eastAsia="en-US" w:bidi="ar-SA"/>
        </w:rPr>
        <w:t>Локация производства практически в центре страны (между Западной и Восточной частью РФ) и перспективное соседство с республикой Казахстан, что обеспечивает устойчивое обширное географическое присутствие продукции ТЕПЛАНТ восток на разных рынках сбыта.</w:t>
      </w:r>
    </w:p>
    <w:p w:rsidR="002D0CEC" w:rsidRPr="002D0CEC" w:rsidRDefault="002D0CEC" w:rsidP="002D0CEC">
      <w:pPr>
        <w:spacing w:before="0" w:after="0"/>
        <w:ind w:firstLine="720"/>
        <w:jc w:val="both"/>
        <w:rPr>
          <w:rFonts w:eastAsia="Calibri" w:cs="Times New Roman"/>
          <w:b/>
          <w:i/>
          <w:sz w:val="24"/>
          <w:szCs w:val="24"/>
          <w:lang w:eastAsia="en-US" w:bidi="ar-SA"/>
        </w:rPr>
      </w:pPr>
      <w:r w:rsidRPr="002D0CEC">
        <w:rPr>
          <w:rFonts w:eastAsia="Calibri" w:cs="Times New Roman"/>
          <w:b/>
          <w:i/>
          <w:sz w:val="24"/>
          <w:szCs w:val="24"/>
          <w:lang w:eastAsia="en-US" w:bidi="ar-SA"/>
        </w:rPr>
        <w:t xml:space="preserve">Общее число организаций, составляющих группу эмитента, и личный закон таких организаций: группа эмитента состоит из двух организаций ПАО «ТЕПЛАНТ восток» и её </w:t>
      </w:r>
      <w:r w:rsidRPr="002D0CEC">
        <w:rPr>
          <w:rFonts w:eastAsia="Calibri" w:cs="Times New Roman"/>
          <w:b/>
          <w:i/>
          <w:sz w:val="24"/>
          <w:szCs w:val="24"/>
          <w:lang w:eastAsia="en-US" w:bidi="ar-SA"/>
        </w:rPr>
        <w:lastRenderedPageBreak/>
        <w:t>дочерней организации которая с 29.01.2024 сменила наименование на ООО «</w:t>
      </w:r>
      <w:proofErr w:type="spellStart"/>
      <w:r w:rsidRPr="002D0CEC">
        <w:rPr>
          <w:rFonts w:eastAsia="Calibri" w:cs="Times New Roman"/>
          <w:b/>
          <w:i/>
          <w:sz w:val="24"/>
          <w:szCs w:val="24"/>
          <w:lang w:eastAsia="en-US" w:bidi="ar-SA"/>
        </w:rPr>
        <w:t>ТеплантЭнерго</w:t>
      </w:r>
      <w:proofErr w:type="spellEnd"/>
      <w:r w:rsidRPr="002D0CEC">
        <w:rPr>
          <w:rFonts w:eastAsia="Calibri" w:cs="Times New Roman"/>
          <w:b/>
          <w:i/>
          <w:sz w:val="24"/>
          <w:szCs w:val="24"/>
          <w:lang w:eastAsia="en-US" w:bidi="ar-SA"/>
        </w:rPr>
        <w:t>» (до 29.01.2024 ООО «</w:t>
      </w:r>
      <w:proofErr w:type="spellStart"/>
      <w:r w:rsidRPr="002D0CEC">
        <w:rPr>
          <w:rFonts w:eastAsia="Calibri" w:cs="Times New Roman"/>
          <w:b/>
          <w:i/>
          <w:sz w:val="24"/>
          <w:szCs w:val="24"/>
          <w:lang w:eastAsia="en-US" w:bidi="ar-SA"/>
        </w:rPr>
        <w:t>Стальконструкция</w:t>
      </w:r>
      <w:proofErr w:type="spellEnd"/>
      <w:r w:rsidRPr="002D0CEC">
        <w:rPr>
          <w:rFonts w:eastAsia="Calibri" w:cs="Times New Roman"/>
          <w:b/>
          <w:i/>
          <w:sz w:val="24"/>
          <w:szCs w:val="24"/>
          <w:lang w:eastAsia="en-US" w:bidi="ar-SA"/>
        </w:rPr>
        <w:t>») Российская Федерация.</w:t>
      </w:r>
    </w:p>
    <w:p w:rsidR="00AD76CC" w:rsidRPr="00186EB7" w:rsidRDefault="000711F2" w:rsidP="002D0CEC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86EB7">
        <w:rPr>
          <w:rFonts w:ascii="Times New Roman CYR" w:eastAsia="Times New Roman" w:hAnsi="Times New Roman CYR" w:cs="Times New Roman CYR"/>
          <w:sz w:val="24"/>
          <w:szCs w:val="24"/>
        </w:rPr>
        <w:t>Иные ограничения, связанные с участием в уставном капитале эмитента, установленные его уставом:</w:t>
      </w:r>
    </w:p>
    <w:p w:rsidR="00AD76CC" w:rsidRPr="00186EB7" w:rsidRDefault="000711F2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186EB7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Ограничений на участие в уставном капитале эмитента нет.</w:t>
      </w:r>
    </w:p>
    <w:p w:rsidR="00AD76CC" w:rsidRPr="00186EB7" w:rsidRDefault="000711F2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86EB7">
        <w:rPr>
          <w:rFonts w:ascii="Times New Roman CYR" w:eastAsia="Times New Roman" w:hAnsi="Times New Roman CYR" w:cs="Times New Roman CYR"/>
          <w:sz w:val="24"/>
          <w:szCs w:val="24"/>
        </w:rPr>
        <w:t>Иная информация, которая, по мнению эмитента, является существенной для получения заинтересованными лицами общего представления об эмитенте и его финансово-хозяйственной деятельности:</w:t>
      </w:r>
    </w:p>
    <w:p w:rsidR="00AD76CC" w:rsidRPr="00186EB7" w:rsidRDefault="000711F2">
      <w:pPr>
        <w:spacing w:before="0" w:after="0"/>
        <w:ind w:firstLine="72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186EB7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Не имеется.</w:t>
      </w:r>
    </w:p>
    <w:p w:rsidR="00AD76CC" w:rsidRPr="00186EB7" w:rsidRDefault="00AD76CC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AD76CC" w:rsidRPr="002D0CEC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i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i/>
          <w:sz w:val="24"/>
          <w:szCs w:val="24"/>
        </w:rPr>
        <w:t>1.2. Сведения о положении эмитента в отрасли</w:t>
      </w:r>
      <w:bookmarkStart w:id="3" w:name="sub_3212"/>
      <w:bookmarkEnd w:id="3"/>
    </w:p>
    <w:p w:rsidR="00AD76CC" w:rsidRPr="002D0CEC" w:rsidRDefault="00AD76CC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i/>
          <w:sz w:val="24"/>
          <w:szCs w:val="24"/>
        </w:rPr>
      </w:pPr>
    </w:p>
    <w:p w:rsidR="00DB1A81" w:rsidRPr="002D0CEC" w:rsidRDefault="00DB1A81" w:rsidP="00DB1A81">
      <w:pPr>
        <w:spacing w:before="0" w:after="0"/>
        <w:ind w:firstLine="709"/>
        <w:jc w:val="both"/>
        <w:rPr>
          <w:rFonts w:cs="Times New Roman"/>
          <w:b/>
          <w:i/>
          <w:sz w:val="24"/>
          <w:szCs w:val="24"/>
        </w:rPr>
      </w:pPr>
      <w:r w:rsidRPr="002D0CEC">
        <w:rPr>
          <w:rFonts w:cs="Times New Roman"/>
          <w:b/>
          <w:i/>
          <w:sz w:val="24"/>
          <w:szCs w:val="24"/>
        </w:rPr>
        <w:t>В отчет эмитента за 6 месяцев отчетного года информация не включается.</w:t>
      </w:r>
    </w:p>
    <w:p w:rsidR="00DB1A81" w:rsidRPr="00186EB7" w:rsidRDefault="00DB1A81" w:rsidP="00DB1A81">
      <w:pPr>
        <w:spacing w:before="0" w:after="0"/>
        <w:ind w:firstLine="709"/>
        <w:jc w:val="both"/>
        <w:rPr>
          <w:rFonts w:cs="Times New Roman"/>
          <w:b/>
          <w:i/>
          <w:color w:val="FF0000"/>
          <w:sz w:val="24"/>
          <w:szCs w:val="24"/>
        </w:rPr>
      </w:pPr>
    </w:p>
    <w:p w:rsidR="00AD76CC" w:rsidRPr="001155A3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0C08DF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1.3. </w:t>
      </w:r>
      <w:r w:rsidRPr="001155A3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Основные операционные показатели, характеризующие деятельность эмитента</w:t>
      </w:r>
      <w:bookmarkStart w:id="4" w:name="sub_3213"/>
      <w:bookmarkEnd w:id="4"/>
    </w:p>
    <w:p w:rsidR="00AD76CC" w:rsidRPr="001155A3" w:rsidRDefault="00AD76CC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1155A3" w:rsidRDefault="000711F2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155A3">
        <w:rPr>
          <w:rFonts w:ascii="Times New Roman CYR" w:eastAsia="Times New Roman" w:hAnsi="Times New Roman CYR" w:cs="Times New Roman CYR"/>
          <w:sz w:val="24"/>
          <w:szCs w:val="24"/>
        </w:rPr>
        <w:t>Основные операционные показатели, которые, наиболее объективно и всесторонне характеризуют финансово-хозяйственную деятельность группы эмитента в натуральном выражении.</w:t>
      </w:r>
    </w:p>
    <w:p w:rsidR="00AD76CC" w:rsidRPr="001155A3" w:rsidRDefault="00AD76CC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10201" w:type="dxa"/>
        <w:tblLook w:val="04A0" w:firstRow="1" w:lastRow="0" w:firstColumn="1" w:lastColumn="0" w:noHBand="0" w:noVBand="1"/>
      </w:tblPr>
      <w:tblGrid>
        <w:gridCol w:w="998"/>
        <w:gridCol w:w="3531"/>
        <w:gridCol w:w="1558"/>
        <w:gridCol w:w="1985"/>
        <w:gridCol w:w="2129"/>
      </w:tblGrid>
      <w:tr w:rsidR="000C08DF" w:rsidRPr="001155A3">
        <w:trPr>
          <w:trHeight w:val="630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08DF" w:rsidRPr="001155A3" w:rsidRDefault="000C08DF" w:rsidP="000C08DF">
            <w:pPr>
              <w:spacing w:after="0"/>
              <w:jc w:val="center"/>
              <w:rPr>
                <w:rFonts w:eastAsia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155A3">
              <w:rPr>
                <w:rFonts w:eastAsia="Times New Roman" w:cs="Times New Roman"/>
                <w:bCs/>
                <w:i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08DF" w:rsidRPr="001155A3" w:rsidRDefault="000C08DF" w:rsidP="000C08DF">
            <w:pPr>
              <w:spacing w:after="0"/>
              <w:jc w:val="center"/>
              <w:rPr>
                <w:rFonts w:eastAsia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155A3">
              <w:rPr>
                <w:rFonts w:eastAsia="Times New Roman" w:cs="Times New Roman"/>
                <w:bCs/>
                <w:i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08DF" w:rsidRPr="001155A3" w:rsidRDefault="000C08DF" w:rsidP="000C08DF">
            <w:pPr>
              <w:spacing w:after="0"/>
              <w:jc w:val="center"/>
              <w:rPr>
                <w:rFonts w:eastAsia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155A3">
              <w:rPr>
                <w:rFonts w:eastAsia="Times New Roman" w:cs="Times New Roman"/>
                <w:bCs/>
                <w:i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08DF" w:rsidRPr="001155A3" w:rsidRDefault="000C08DF" w:rsidP="001155A3">
            <w:pPr>
              <w:jc w:val="right"/>
              <w:rPr>
                <w:i/>
                <w:sz w:val="24"/>
                <w:szCs w:val="24"/>
              </w:rPr>
            </w:pPr>
            <w:r w:rsidRPr="001155A3">
              <w:rPr>
                <w:i/>
                <w:sz w:val="24"/>
                <w:szCs w:val="24"/>
              </w:rPr>
              <w:t>202</w:t>
            </w:r>
            <w:r w:rsidR="001155A3" w:rsidRPr="001155A3">
              <w:rPr>
                <w:i/>
                <w:sz w:val="24"/>
                <w:szCs w:val="24"/>
              </w:rPr>
              <w:t>5</w:t>
            </w:r>
            <w:r w:rsidRPr="001155A3">
              <w:rPr>
                <w:i/>
                <w:sz w:val="24"/>
                <w:szCs w:val="24"/>
              </w:rPr>
              <w:t>, 6 мес.</w:t>
            </w:r>
          </w:p>
        </w:tc>
        <w:tc>
          <w:tcPr>
            <w:tcW w:w="21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08DF" w:rsidRPr="001155A3" w:rsidRDefault="000C08DF" w:rsidP="001155A3">
            <w:pPr>
              <w:spacing w:after="0"/>
              <w:jc w:val="center"/>
              <w:rPr>
                <w:rFonts w:eastAsia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155A3">
              <w:rPr>
                <w:rFonts w:eastAsia="Times New Roman" w:cs="Times New Roman"/>
                <w:bCs/>
                <w:i/>
                <w:sz w:val="24"/>
                <w:szCs w:val="24"/>
                <w:lang w:eastAsia="ru-RU"/>
              </w:rPr>
              <w:t>202</w:t>
            </w:r>
            <w:r w:rsidR="001155A3" w:rsidRPr="001155A3">
              <w:rPr>
                <w:rFonts w:eastAsia="Times New Roman" w:cs="Times New Roman"/>
                <w:bCs/>
                <w:i/>
                <w:sz w:val="24"/>
                <w:szCs w:val="24"/>
                <w:lang w:eastAsia="ru-RU"/>
              </w:rPr>
              <w:t>6</w:t>
            </w:r>
            <w:r w:rsidRPr="001155A3">
              <w:rPr>
                <w:rFonts w:eastAsia="Times New Roman" w:cs="Times New Roman"/>
                <w:bCs/>
                <w:i/>
                <w:sz w:val="24"/>
                <w:szCs w:val="24"/>
                <w:lang w:eastAsia="ru-RU"/>
              </w:rPr>
              <w:t>, 6 мес.</w:t>
            </w:r>
          </w:p>
        </w:tc>
      </w:tr>
      <w:tr w:rsidR="001155A3" w:rsidRPr="001155A3">
        <w:trPr>
          <w:trHeight w:val="315"/>
        </w:trPr>
        <w:tc>
          <w:tcPr>
            <w:tcW w:w="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spacing w:after="0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1155A3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spacing w:after="0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1155A3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Профнастил</w:t>
            </w:r>
            <w:proofErr w:type="spellEnd"/>
            <w:r w:rsidRPr="001155A3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1155A3">
              <w:rPr>
                <w:rFonts w:cs="Times New Roman"/>
                <w:i/>
                <w:sz w:val="24"/>
                <w:szCs w:val="24"/>
              </w:rPr>
              <w:t>м2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jc w:val="right"/>
              <w:rPr>
                <w:rFonts w:cs="Times New Roman"/>
                <w:i/>
                <w:sz w:val="24"/>
                <w:szCs w:val="24"/>
              </w:rPr>
            </w:pPr>
            <w:r w:rsidRPr="001155A3">
              <w:rPr>
                <w:rFonts w:cs="Times New Roman"/>
                <w:i/>
                <w:sz w:val="24"/>
                <w:szCs w:val="24"/>
              </w:rPr>
              <w:t>549 031</w:t>
            </w:r>
          </w:p>
        </w:tc>
        <w:tc>
          <w:tcPr>
            <w:tcW w:w="21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jc w:val="right"/>
              <w:rPr>
                <w:rFonts w:cs="Times New Roman"/>
                <w:i/>
                <w:sz w:val="24"/>
                <w:szCs w:val="24"/>
              </w:rPr>
            </w:pPr>
            <w:r w:rsidRPr="001155A3">
              <w:rPr>
                <w:rFonts w:cs="Times New Roman"/>
                <w:i/>
                <w:sz w:val="24"/>
                <w:szCs w:val="24"/>
              </w:rPr>
              <w:t>525 443</w:t>
            </w:r>
          </w:p>
        </w:tc>
      </w:tr>
      <w:tr w:rsidR="001155A3" w:rsidRPr="001155A3">
        <w:trPr>
          <w:trHeight w:val="315"/>
        </w:trPr>
        <w:tc>
          <w:tcPr>
            <w:tcW w:w="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spacing w:after="0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1155A3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spacing w:after="0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1155A3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Плоский лист (оцинкованный)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1155A3">
              <w:rPr>
                <w:rFonts w:cs="Times New Roman"/>
                <w:i/>
                <w:sz w:val="24"/>
                <w:szCs w:val="24"/>
              </w:rPr>
              <w:t>м2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jc w:val="right"/>
              <w:rPr>
                <w:rFonts w:cs="Times New Roman"/>
                <w:i/>
                <w:sz w:val="24"/>
                <w:szCs w:val="24"/>
              </w:rPr>
            </w:pPr>
            <w:r w:rsidRPr="001155A3">
              <w:rPr>
                <w:rFonts w:cs="Times New Roman"/>
                <w:i/>
                <w:sz w:val="24"/>
                <w:szCs w:val="24"/>
              </w:rPr>
              <w:t>77 231</w:t>
            </w:r>
          </w:p>
        </w:tc>
        <w:tc>
          <w:tcPr>
            <w:tcW w:w="21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jc w:val="right"/>
              <w:rPr>
                <w:rFonts w:cs="Times New Roman"/>
                <w:i/>
                <w:sz w:val="24"/>
                <w:szCs w:val="24"/>
              </w:rPr>
            </w:pPr>
            <w:r w:rsidRPr="001155A3">
              <w:rPr>
                <w:rFonts w:cs="Times New Roman"/>
                <w:i/>
                <w:sz w:val="24"/>
                <w:szCs w:val="24"/>
              </w:rPr>
              <w:t>45 235</w:t>
            </w:r>
          </w:p>
        </w:tc>
      </w:tr>
      <w:tr w:rsidR="001155A3" w:rsidRPr="001155A3">
        <w:trPr>
          <w:trHeight w:val="315"/>
        </w:trPr>
        <w:tc>
          <w:tcPr>
            <w:tcW w:w="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spacing w:after="0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1155A3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spacing w:after="0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1155A3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Металлочерепица</w:t>
            </w:r>
            <w:proofErr w:type="spellEnd"/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1155A3">
              <w:rPr>
                <w:rFonts w:cs="Times New Roman"/>
                <w:i/>
                <w:sz w:val="24"/>
                <w:szCs w:val="24"/>
              </w:rPr>
              <w:t>м2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jc w:val="right"/>
              <w:rPr>
                <w:rFonts w:cs="Times New Roman"/>
                <w:i/>
                <w:sz w:val="24"/>
                <w:szCs w:val="24"/>
              </w:rPr>
            </w:pPr>
            <w:r w:rsidRPr="001155A3">
              <w:rPr>
                <w:rFonts w:cs="Times New Roman"/>
                <w:i/>
                <w:sz w:val="24"/>
                <w:szCs w:val="24"/>
              </w:rPr>
              <w:t>8 869</w:t>
            </w:r>
          </w:p>
        </w:tc>
        <w:tc>
          <w:tcPr>
            <w:tcW w:w="21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jc w:val="right"/>
              <w:rPr>
                <w:rFonts w:cs="Times New Roman"/>
                <w:i/>
                <w:sz w:val="24"/>
                <w:szCs w:val="24"/>
              </w:rPr>
            </w:pPr>
            <w:r w:rsidRPr="001155A3">
              <w:rPr>
                <w:rFonts w:cs="Times New Roman"/>
                <w:i/>
                <w:sz w:val="24"/>
                <w:szCs w:val="24"/>
              </w:rPr>
              <w:t>12 442</w:t>
            </w:r>
          </w:p>
        </w:tc>
      </w:tr>
      <w:tr w:rsidR="001155A3" w:rsidRPr="001155A3">
        <w:trPr>
          <w:trHeight w:val="315"/>
        </w:trPr>
        <w:tc>
          <w:tcPr>
            <w:tcW w:w="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spacing w:after="0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1155A3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spacing w:after="0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1155A3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Штрипс</w:t>
            </w:r>
            <w:proofErr w:type="spellEnd"/>
            <w:r w:rsidRPr="001155A3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 xml:space="preserve"> (оцинкованный)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proofErr w:type="spellStart"/>
            <w:r w:rsidRPr="001155A3">
              <w:rPr>
                <w:rFonts w:cs="Times New Roman"/>
                <w:i/>
                <w:sz w:val="24"/>
                <w:szCs w:val="24"/>
              </w:rPr>
              <w:t>пог.м</w:t>
            </w:r>
            <w:proofErr w:type="spellEnd"/>
            <w:r w:rsidRPr="001155A3">
              <w:rPr>
                <w:rFonts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jc w:val="right"/>
              <w:rPr>
                <w:rFonts w:cs="Times New Roman"/>
                <w:i/>
                <w:sz w:val="24"/>
                <w:szCs w:val="24"/>
              </w:rPr>
            </w:pPr>
            <w:r w:rsidRPr="001155A3">
              <w:rPr>
                <w:rFonts w:cs="Times New Roman"/>
                <w:i/>
                <w:sz w:val="24"/>
                <w:szCs w:val="24"/>
              </w:rPr>
              <w:t>132 369</w:t>
            </w:r>
          </w:p>
        </w:tc>
        <w:tc>
          <w:tcPr>
            <w:tcW w:w="21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jc w:val="right"/>
              <w:rPr>
                <w:rFonts w:cs="Times New Roman"/>
                <w:i/>
                <w:sz w:val="24"/>
                <w:szCs w:val="24"/>
              </w:rPr>
            </w:pPr>
            <w:r w:rsidRPr="001155A3">
              <w:rPr>
                <w:rFonts w:cs="Times New Roman"/>
                <w:i/>
                <w:sz w:val="24"/>
                <w:szCs w:val="24"/>
              </w:rPr>
              <w:t>14 865</w:t>
            </w:r>
          </w:p>
        </w:tc>
      </w:tr>
      <w:tr w:rsidR="001155A3" w:rsidRPr="001155A3">
        <w:trPr>
          <w:trHeight w:val="315"/>
        </w:trPr>
        <w:tc>
          <w:tcPr>
            <w:tcW w:w="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spacing w:after="0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1155A3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spacing w:after="0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1155A3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Погонажные</w:t>
            </w:r>
            <w:proofErr w:type="spellEnd"/>
            <w:r w:rsidRPr="001155A3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 xml:space="preserve"> изделия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1155A3">
              <w:rPr>
                <w:rFonts w:cs="Times New Roman"/>
                <w:i/>
                <w:sz w:val="24"/>
                <w:szCs w:val="24"/>
              </w:rPr>
              <w:t>м2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jc w:val="right"/>
              <w:rPr>
                <w:rFonts w:cs="Times New Roman"/>
                <w:i/>
                <w:sz w:val="24"/>
                <w:szCs w:val="24"/>
              </w:rPr>
            </w:pPr>
            <w:r w:rsidRPr="001155A3">
              <w:rPr>
                <w:rFonts w:cs="Times New Roman"/>
                <w:i/>
                <w:sz w:val="24"/>
                <w:szCs w:val="24"/>
              </w:rPr>
              <w:t>24 920</w:t>
            </w:r>
          </w:p>
        </w:tc>
        <w:tc>
          <w:tcPr>
            <w:tcW w:w="21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jc w:val="right"/>
              <w:rPr>
                <w:rFonts w:cs="Times New Roman"/>
                <w:i/>
                <w:sz w:val="24"/>
                <w:szCs w:val="24"/>
              </w:rPr>
            </w:pPr>
            <w:r w:rsidRPr="001155A3">
              <w:rPr>
                <w:rFonts w:cs="Times New Roman"/>
                <w:i/>
                <w:sz w:val="24"/>
                <w:szCs w:val="24"/>
              </w:rPr>
              <w:t>14 262</w:t>
            </w:r>
          </w:p>
        </w:tc>
      </w:tr>
      <w:tr w:rsidR="001155A3" w:rsidRPr="001155A3">
        <w:trPr>
          <w:trHeight w:val="315"/>
        </w:trPr>
        <w:tc>
          <w:tcPr>
            <w:tcW w:w="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spacing w:after="0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1155A3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spacing w:after="0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1155A3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Панели с МВУ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1155A3">
              <w:rPr>
                <w:rFonts w:cs="Times New Roman"/>
                <w:i/>
                <w:sz w:val="24"/>
                <w:szCs w:val="24"/>
              </w:rPr>
              <w:t>м2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jc w:val="right"/>
              <w:rPr>
                <w:rFonts w:cs="Times New Roman"/>
                <w:i/>
                <w:sz w:val="24"/>
                <w:szCs w:val="24"/>
              </w:rPr>
            </w:pPr>
            <w:r w:rsidRPr="001155A3">
              <w:rPr>
                <w:rFonts w:cs="Times New Roman"/>
                <w:i/>
                <w:sz w:val="24"/>
                <w:szCs w:val="24"/>
              </w:rPr>
              <w:t>892 428</w:t>
            </w:r>
          </w:p>
        </w:tc>
        <w:tc>
          <w:tcPr>
            <w:tcW w:w="21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jc w:val="right"/>
              <w:rPr>
                <w:rFonts w:cs="Times New Roman"/>
                <w:i/>
                <w:sz w:val="24"/>
                <w:szCs w:val="24"/>
              </w:rPr>
            </w:pPr>
            <w:r w:rsidRPr="001155A3">
              <w:rPr>
                <w:rFonts w:cs="Times New Roman"/>
                <w:i/>
                <w:sz w:val="24"/>
                <w:szCs w:val="24"/>
              </w:rPr>
              <w:t>635 552</w:t>
            </w:r>
          </w:p>
        </w:tc>
      </w:tr>
      <w:tr w:rsidR="001155A3" w:rsidRPr="001155A3">
        <w:trPr>
          <w:trHeight w:val="315"/>
        </w:trPr>
        <w:tc>
          <w:tcPr>
            <w:tcW w:w="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spacing w:after="0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1155A3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spacing w:after="0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1155A3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Сталь рулонная окрашенная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proofErr w:type="spellStart"/>
            <w:r w:rsidRPr="001155A3">
              <w:rPr>
                <w:rFonts w:cs="Times New Roman"/>
                <w:i/>
                <w:sz w:val="24"/>
                <w:szCs w:val="24"/>
              </w:rPr>
              <w:t>пог.м</w:t>
            </w:r>
            <w:proofErr w:type="spellEnd"/>
            <w:r w:rsidRPr="001155A3">
              <w:rPr>
                <w:rFonts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jc w:val="right"/>
              <w:rPr>
                <w:rFonts w:cs="Times New Roman"/>
                <w:i/>
                <w:sz w:val="24"/>
                <w:szCs w:val="24"/>
              </w:rPr>
            </w:pPr>
            <w:r w:rsidRPr="001155A3">
              <w:rPr>
                <w:rFonts w:cs="Times New Roman"/>
                <w:i/>
                <w:sz w:val="24"/>
                <w:szCs w:val="24"/>
              </w:rPr>
              <w:t>2 662 185</w:t>
            </w:r>
          </w:p>
        </w:tc>
        <w:tc>
          <w:tcPr>
            <w:tcW w:w="21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jc w:val="right"/>
              <w:rPr>
                <w:rFonts w:cs="Times New Roman"/>
                <w:i/>
                <w:sz w:val="24"/>
                <w:szCs w:val="24"/>
              </w:rPr>
            </w:pPr>
            <w:r w:rsidRPr="001155A3">
              <w:rPr>
                <w:rFonts w:cs="Times New Roman"/>
                <w:i/>
                <w:sz w:val="24"/>
                <w:szCs w:val="24"/>
              </w:rPr>
              <w:t>2 001 048</w:t>
            </w:r>
          </w:p>
        </w:tc>
      </w:tr>
      <w:tr w:rsidR="001155A3" w:rsidRPr="001155A3">
        <w:trPr>
          <w:trHeight w:val="315"/>
        </w:trPr>
        <w:tc>
          <w:tcPr>
            <w:tcW w:w="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spacing w:after="0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1155A3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spacing w:after="0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1155A3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Минераловатная</w:t>
            </w:r>
            <w:proofErr w:type="spellEnd"/>
            <w:r w:rsidRPr="001155A3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 xml:space="preserve"> плита</w:t>
            </w:r>
          </w:p>
        </w:tc>
        <w:tc>
          <w:tcPr>
            <w:tcW w:w="15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1155A3">
              <w:rPr>
                <w:rFonts w:cs="Times New Roman"/>
                <w:i/>
                <w:sz w:val="24"/>
                <w:szCs w:val="24"/>
              </w:rPr>
              <w:t>м3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jc w:val="right"/>
              <w:rPr>
                <w:rFonts w:cs="Times New Roman"/>
                <w:i/>
                <w:sz w:val="24"/>
                <w:szCs w:val="24"/>
              </w:rPr>
            </w:pPr>
            <w:r w:rsidRPr="001155A3">
              <w:rPr>
                <w:rFonts w:cs="Times New Roman"/>
                <w:i/>
                <w:sz w:val="24"/>
                <w:szCs w:val="24"/>
              </w:rPr>
              <w:t>212 777</w:t>
            </w:r>
          </w:p>
        </w:tc>
        <w:tc>
          <w:tcPr>
            <w:tcW w:w="21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55A3" w:rsidRPr="001155A3" w:rsidRDefault="001155A3" w:rsidP="001155A3">
            <w:pPr>
              <w:jc w:val="right"/>
              <w:rPr>
                <w:rFonts w:cs="Times New Roman"/>
                <w:i/>
                <w:sz w:val="24"/>
                <w:szCs w:val="24"/>
              </w:rPr>
            </w:pPr>
            <w:r w:rsidRPr="001155A3">
              <w:rPr>
                <w:rFonts w:cs="Times New Roman"/>
                <w:i/>
                <w:sz w:val="24"/>
                <w:szCs w:val="24"/>
              </w:rPr>
              <w:t>191 225</w:t>
            </w:r>
          </w:p>
        </w:tc>
      </w:tr>
    </w:tbl>
    <w:p w:rsidR="00AD76CC" w:rsidRPr="001155A3" w:rsidRDefault="00AD76CC"/>
    <w:p w:rsidR="00AD76CC" w:rsidRPr="001155A3" w:rsidRDefault="000711F2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155A3">
        <w:rPr>
          <w:rFonts w:ascii="Times New Roman CYR" w:eastAsia="Times New Roman" w:hAnsi="Times New Roman CYR" w:cs="Times New Roman CYR"/>
          <w:sz w:val="24"/>
          <w:szCs w:val="24"/>
        </w:rPr>
        <w:t>Анализ динамики изменения приведенных показателей операционной деятельности эмитента (группы эмитента).</w:t>
      </w:r>
    </w:p>
    <w:p w:rsidR="00AD76CC" w:rsidRPr="001155A3" w:rsidRDefault="00AD76CC">
      <w:pPr>
        <w:pStyle w:val="af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155A3" w:rsidRPr="001155A3" w:rsidRDefault="001155A3" w:rsidP="001155A3">
      <w:pPr>
        <w:spacing w:before="0" w:after="0"/>
        <w:ind w:firstLine="709"/>
        <w:jc w:val="both"/>
        <w:rPr>
          <w:rFonts w:eastAsiaTheme="minorHAnsi" w:cs="Times New Roman"/>
          <w:b/>
          <w:i/>
          <w:kern w:val="0"/>
          <w:sz w:val="24"/>
          <w:szCs w:val="24"/>
          <w:lang w:eastAsia="en-US" w:bidi="ar-SA"/>
        </w:rPr>
      </w:pPr>
      <w:r w:rsidRPr="001155A3">
        <w:rPr>
          <w:rFonts w:eastAsiaTheme="minorHAnsi" w:cs="Times New Roman"/>
          <w:b/>
          <w:i/>
          <w:kern w:val="0"/>
          <w:sz w:val="24"/>
          <w:szCs w:val="24"/>
          <w:lang w:eastAsia="en-US" w:bidi="ar-SA"/>
        </w:rPr>
        <w:t xml:space="preserve">В первом полугодии 2026 года относительно 2025 произошло снижение производства всех видов продукции: </w:t>
      </w:r>
      <w:proofErr w:type="spellStart"/>
      <w:r w:rsidRPr="001155A3">
        <w:rPr>
          <w:rFonts w:eastAsiaTheme="minorHAnsi" w:cs="Times New Roman"/>
          <w:b/>
          <w:i/>
          <w:kern w:val="0"/>
          <w:sz w:val="24"/>
          <w:szCs w:val="24"/>
          <w:lang w:eastAsia="en-US" w:bidi="ar-SA"/>
        </w:rPr>
        <w:t>профнастила</w:t>
      </w:r>
      <w:proofErr w:type="spellEnd"/>
      <w:r w:rsidRPr="001155A3">
        <w:rPr>
          <w:rFonts w:eastAsiaTheme="minorHAnsi" w:cs="Times New Roman"/>
          <w:b/>
          <w:i/>
          <w:kern w:val="0"/>
          <w:sz w:val="24"/>
          <w:szCs w:val="24"/>
          <w:lang w:eastAsia="en-US" w:bidi="ar-SA"/>
        </w:rPr>
        <w:t xml:space="preserve"> на 4%, плоского листа на 41%, погонажных </w:t>
      </w:r>
      <w:proofErr w:type="spellStart"/>
      <w:r w:rsidRPr="001155A3">
        <w:rPr>
          <w:rFonts w:eastAsiaTheme="minorHAnsi" w:cs="Times New Roman"/>
          <w:b/>
          <w:i/>
          <w:kern w:val="0"/>
          <w:sz w:val="24"/>
          <w:szCs w:val="24"/>
          <w:lang w:eastAsia="en-US" w:bidi="ar-SA"/>
        </w:rPr>
        <w:t>излелий</w:t>
      </w:r>
      <w:proofErr w:type="spellEnd"/>
      <w:r w:rsidRPr="001155A3">
        <w:rPr>
          <w:rFonts w:eastAsiaTheme="minorHAnsi" w:cs="Times New Roman"/>
          <w:b/>
          <w:i/>
          <w:kern w:val="0"/>
          <w:sz w:val="24"/>
          <w:szCs w:val="24"/>
          <w:lang w:eastAsia="en-US" w:bidi="ar-SA"/>
        </w:rPr>
        <w:t xml:space="preserve"> на 43%, </w:t>
      </w:r>
      <w:proofErr w:type="spellStart"/>
      <w:r w:rsidRPr="001155A3">
        <w:rPr>
          <w:rFonts w:eastAsiaTheme="minorHAnsi" w:cs="Times New Roman"/>
          <w:b/>
          <w:i/>
          <w:kern w:val="0"/>
          <w:sz w:val="24"/>
          <w:szCs w:val="24"/>
          <w:lang w:eastAsia="en-US" w:bidi="ar-SA"/>
        </w:rPr>
        <w:t>штрипс</w:t>
      </w:r>
      <w:proofErr w:type="spellEnd"/>
      <w:r w:rsidRPr="001155A3">
        <w:rPr>
          <w:rFonts w:eastAsiaTheme="minorHAnsi" w:cs="Times New Roman"/>
          <w:b/>
          <w:i/>
          <w:kern w:val="0"/>
          <w:sz w:val="24"/>
          <w:szCs w:val="24"/>
          <w:lang w:eastAsia="en-US" w:bidi="ar-SA"/>
        </w:rPr>
        <w:t xml:space="preserve"> на 88%, панелей на 29%, рулонной стали на 25%, </w:t>
      </w:r>
      <w:proofErr w:type="spellStart"/>
      <w:r w:rsidRPr="001155A3">
        <w:rPr>
          <w:rFonts w:eastAsiaTheme="minorHAnsi" w:cs="Times New Roman"/>
          <w:b/>
          <w:i/>
          <w:kern w:val="0"/>
          <w:sz w:val="24"/>
          <w:szCs w:val="24"/>
          <w:lang w:eastAsia="en-US" w:bidi="ar-SA"/>
        </w:rPr>
        <w:t>минераловатной</w:t>
      </w:r>
      <w:proofErr w:type="spellEnd"/>
      <w:r w:rsidRPr="001155A3">
        <w:rPr>
          <w:rFonts w:eastAsiaTheme="minorHAnsi" w:cs="Times New Roman"/>
          <w:b/>
          <w:i/>
          <w:kern w:val="0"/>
          <w:sz w:val="24"/>
          <w:szCs w:val="24"/>
          <w:lang w:eastAsia="en-US" w:bidi="ar-SA"/>
        </w:rPr>
        <w:t xml:space="preserve"> плиты на 10%. </w:t>
      </w:r>
    </w:p>
    <w:p w:rsidR="001155A3" w:rsidRPr="001155A3" w:rsidRDefault="001155A3" w:rsidP="001155A3">
      <w:pPr>
        <w:spacing w:before="0" w:after="0"/>
        <w:ind w:firstLine="709"/>
        <w:jc w:val="both"/>
        <w:rPr>
          <w:rFonts w:eastAsiaTheme="minorHAnsi" w:cs="Times New Roman"/>
          <w:b/>
          <w:i/>
          <w:kern w:val="0"/>
          <w:sz w:val="24"/>
          <w:szCs w:val="24"/>
          <w:lang w:eastAsia="en-US" w:bidi="ar-SA"/>
        </w:rPr>
      </w:pPr>
      <w:r w:rsidRPr="001155A3">
        <w:rPr>
          <w:rFonts w:eastAsiaTheme="minorHAnsi" w:cs="Times New Roman"/>
          <w:b/>
          <w:i/>
          <w:kern w:val="0"/>
          <w:sz w:val="24"/>
          <w:szCs w:val="24"/>
          <w:lang w:eastAsia="en-US" w:bidi="ar-SA"/>
        </w:rPr>
        <w:t>Снижение продаж продукции стало следствием системного кризиса в строительной отрасли, вызванного падением инвестиционной активности, высокими ставками и сменой приоритетов заказчиков.</w:t>
      </w:r>
    </w:p>
    <w:p w:rsidR="000C08DF" w:rsidRDefault="000C08DF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AD76CC" w:rsidRPr="008440E0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043DEC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1.4. </w:t>
      </w:r>
      <w:r w:rsidRPr="008440E0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Основные финансовые показатели эмитента</w:t>
      </w:r>
      <w:bookmarkStart w:id="5" w:name="sub_3214"/>
      <w:bookmarkEnd w:id="5"/>
    </w:p>
    <w:p w:rsidR="00AD76CC" w:rsidRPr="008440E0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8440E0" w:rsidRDefault="000711F2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>Финансовые показатели, характеризующие финансовые результаты деятельности группы эмитента:</w:t>
      </w:r>
    </w:p>
    <w:p w:rsidR="00AD76CC" w:rsidRPr="008440E0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Style w:val="18"/>
        <w:tblW w:w="9889" w:type="dxa"/>
        <w:tblLook w:val="04A0" w:firstRow="1" w:lastRow="0" w:firstColumn="1" w:lastColumn="0" w:noHBand="0" w:noVBand="1"/>
      </w:tblPr>
      <w:tblGrid>
        <w:gridCol w:w="1221"/>
        <w:gridCol w:w="4697"/>
        <w:gridCol w:w="1841"/>
        <w:gridCol w:w="2130"/>
      </w:tblGrid>
      <w:tr w:rsidR="008440E0" w:rsidRPr="008440E0" w:rsidTr="006A64C4">
        <w:tc>
          <w:tcPr>
            <w:tcW w:w="1221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N </w:t>
            </w:r>
          </w:p>
          <w:p w:rsidR="008440E0" w:rsidRPr="008440E0" w:rsidRDefault="008440E0" w:rsidP="008440E0">
            <w:pPr>
              <w:spacing w:before="0" w:after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п/п</w:t>
            </w:r>
          </w:p>
        </w:tc>
        <w:tc>
          <w:tcPr>
            <w:tcW w:w="4697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1" w:type="dxa"/>
            <w:shd w:val="clear" w:color="auto" w:fill="auto"/>
          </w:tcPr>
          <w:p w:rsidR="008440E0" w:rsidRPr="008440E0" w:rsidRDefault="008440E0" w:rsidP="008440E0">
            <w:r w:rsidRPr="008440E0">
              <w:t>2025, 6 мес.</w:t>
            </w:r>
          </w:p>
        </w:tc>
        <w:tc>
          <w:tcPr>
            <w:tcW w:w="2130" w:type="dxa"/>
            <w:shd w:val="clear" w:color="auto" w:fill="auto"/>
          </w:tcPr>
          <w:p w:rsidR="008440E0" w:rsidRPr="008440E0" w:rsidRDefault="008440E0" w:rsidP="008440E0">
            <w:r w:rsidRPr="008440E0">
              <w:t>2026, 6 мес.</w:t>
            </w:r>
          </w:p>
        </w:tc>
      </w:tr>
      <w:tr w:rsidR="008440E0" w:rsidRPr="008440E0" w:rsidTr="006A64C4">
        <w:tc>
          <w:tcPr>
            <w:tcW w:w="1221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4697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2</w:t>
            </w:r>
          </w:p>
        </w:tc>
        <w:tc>
          <w:tcPr>
            <w:tcW w:w="1841" w:type="dxa"/>
            <w:shd w:val="clear" w:color="auto" w:fill="auto"/>
          </w:tcPr>
          <w:p w:rsidR="008440E0" w:rsidRPr="008440E0" w:rsidRDefault="008440E0" w:rsidP="008440E0">
            <w:r w:rsidRPr="008440E0">
              <w:t>3</w:t>
            </w:r>
          </w:p>
        </w:tc>
        <w:tc>
          <w:tcPr>
            <w:tcW w:w="2130" w:type="dxa"/>
            <w:shd w:val="clear" w:color="auto" w:fill="auto"/>
          </w:tcPr>
          <w:p w:rsidR="008440E0" w:rsidRPr="008440E0" w:rsidRDefault="008440E0" w:rsidP="008440E0">
            <w:r w:rsidRPr="008440E0">
              <w:t>4</w:t>
            </w:r>
          </w:p>
        </w:tc>
      </w:tr>
      <w:tr w:rsidR="008440E0" w:rsidRPr="008440E0" w:rsidTr="006A64C4">
        <w:tc>
          <w:tcPr>
            <w:tcW w:w="1221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1</w:t>
            </w:r>
          </w:p>
        </w:tc>
        <w:tc>
          <w:tcPr>
            <w:tcW w:w="4697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Выручка, руб.</w:t>
            </w:r>
          </w:p>
        </w:tc>
        <w:tc>
          <w:tcPr>
            <w:tcW w:w="1841" w:type="dxa"/>
            <w:shd w:val="clear" w:color="auto" w:fill="auto"/>
          </w:tcPr>
          <w:p w:rsidR="008440E0" w:rsidRPr="008440E0" w:rsidRDefault="008440E0" w:rsidP="008440E0">
            <w:r w:rsidRPr="008440E0">
              <w:t>7 303 801 000</w:t>
            </w:r>
          </w:p>
        </w:tc>
        <w:tc>
          <w:tcPr>
            <w:tcW w:w="2130" w:type="dxa"/>
            <w:shd w:val="clear" w:color="auto" w:fill="auto"/>
          </w:tcPr>
          <w:p w:rsidR="008440E0" w:rsidRPr="008440E0" w:rsidRDefault="008440E0" w:rsidP="008440E0">
            <w:r w:rsidRPr="008440E0">
              <w:t>4 788 781 000</w:t>
            </w:r>
          </w:p>
        </w:tc>
      </w:tr>
      <w:tr w:rsidR="008440E0" w:rsidRPr="008440E0" w:rsidTr="006A64C4">
        <w:tc>
          <w:tcPr>
            <w:tcW w:w="1221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2</w:t>
            </w:r>
          </w:p>
        </w:tc>
        <w:tc>
          <w:tcPr>
            <w:tcW w:w="4697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Прибыль до вычета расходов по выплате процентов, налогов, износа основных средств и амортизации нематериальных активов (EBITDA), руб.</w:t>
            </w:r>
          </w:p>
          <w:p w:rsidR="008440E0" w:rsidRPr="008440E0" w:rsidRDefault="008440E0" w:rsidP="008440E0">
            <w:pPr>
              <w:spacing w:before="0" w:after="0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Операционная прибыль до вычета износа основных средств и амортизации нематериальных активов (OIBDA), руб.</w:t>
            </w:r>
          </w:p>
        </w:tc>
        <w:tc>
          <w:tcPr>
            <w:tcW w:w="1841" w:type="dxa"/>
            <w:shd w:val="clear" w:color="auto" w:fill="auto"/>
          </w:tcPr>
          <w:p w:rsidR="008440E0" w:rsidRPr="008440E0" w:rsidRDefault="008440E0" w:rsidP="008440E0">
            <w:r w:rsidRPr="008440E0">
              <w:t>407 701 035</w:t>
            </w:r>
          </w:p>
        </w:tc>
        <w:tc>
          <w:tcPr>
            <w:tcW w:w="2130" w:type="dxa"/>
            <w:shd w:val="clear" w:color="auto" w:fill="auto"/>
          </w:tcPr>
          <w:p w:rsidR="008440E0" w:rsidRPr="008440E0" w:rsidRDefault="008440E0" w:rsidP="008440E0">
            <w:r w:rsidRPr="008440E0">
              <w:t>254 351 536</w:t>
            </w:r>
          </w:p>
        </w:tc>
      </w:tr>
      <w:tr w:rsidR="008440E0" w:rsidRPr="008440E0" w:rsidTr="006A64C4">
        <w:tc>
          <w:tcPr>
            <w:tcW w:w="1221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3</w:t>
            </w:r>
          </w:p>
        </w:tc>
        <w:tc>
          <w:tcPr>
            <w:tcW w:w="4697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Рентабельность по EBITDA</w:t>
            </w:r>
          </w:p>
          <w:p w:rsidR="008440E0" w:rsidRPr="008440E0" w:rsidRDefault="008440E0" w:rsidP="008440E0">
            <w:pPr>
              <w:spacing w:before="0" w:after="0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 xml:space="preserve">(EBITDA </w:t>
            </w:r>
            <w:proofErr w:type="spellStart"/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margin</w:t>
            </w:r>
            <w:proofErr w:type="spellEnd"/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), %</w:t>
            </w:r>
          </w:p>
        </w:tc>
        <w:tc>
          <w:tcPr>
            <w:tcW w:w="1841" w:type="dxa"/>
            <w:shd w:val="clear" w:color="auto" w:fill="auto"/>
          </w:tcPr>
          <w:p w:rsidR="008440E0" w:rsidRPr="008440E0" w:rsidRDefault="008440E0" w:rsidP="008440E0"/>
        </w:tc>
        <w:tc>
          <w:tcPr>
            <w:tcW w:w="2130" w:type="dxa"/>
            <w:shd w:val="clear" w:color="auto" w:fill="auto"/>
          </w:tcPr>
          <w:p w:rsidR="008440E0" w:rsidRPr="008440E0" w:rsidRDefault="008440E0" w:rsidP="008440E0"/>
        </w:tc>
      </w:tr>
      <w:tr w:rsidR="008440E0" w:rsidRPr="008440E0" w:rsidTr="006A64C4">
        <w:tc>
          <w:tcPr>
            <w:tcW w:w="1221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</w:pPr>
          </w:p>
        </w:tc>
        <w:tc>
          <w:tcPr>
            <w:tcW w:w="4697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 xml:space="preserve">Рентабельность по OIBDA (OIBDA </w:t>
            </w:r>
            <w:proofErr w:type="spellStart"/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margin</w:t>
            </w:r>
            <w:proofErr w:type="spellEnd"/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), %</w:t>
            </w:r>
          </w:p>
        </w:tc>
        <w:tc>
          <w:tcPr>
            <w:tcW w:w="1841" w:type="dxa"/>
            <w:shd w:val="clear" w:color="auto" w:fill="auto"/>
          </w:tcPr>
          <w:p w:rsidR="008440E0" w:rsidRPr="008440E0" w:rsidRDefault="008440E0" w:rsidP="008440E0"/>
        </w:tc>
        <w:tc>
          <w:tcPr>
            <w:tcW w:w="2130" w:type="dxa"/>
            <w:shd w:val="clear" w:color="auto" w:fill="auto"/>
          </w:tcPr>
          <w:p w:rsidR="008440E0" w:rsidRPr="008440E0" w:rsidRDefault="008440E0" w:rsidP="008440E0"/>
        </w:tc>
      </w:tr>
      <w:tr w:rsidR="008440E0" w:rsidRPr="008440E0" w:rsidTr="006A64C4">
        <w:tc>
          <w:tcPr>
            <w:tcW w:w="1221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4</w:t>
            </w:r>
          </w:p>
        </w:tc>
        <w:tc>
          <w:tcPr>
            <w:tcW w:w="4697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Чистая прибыль (убыток), руб.</w:t>
            </w:r>
          </w:p>
        </w:tc>
        <w:tc>
          <w:tcPr>
            <w:tcW w:w="1841" w:type="dxa"/>
            <w:shd w:val="clear" w:color="auto" w:fill="auto"/>
          </w:tcPr>
          <w:p w:rsidR="008440E0" w:rsidRPr="008440E0" w:rsidRDefault="008440E0" w:rsidP="008440E0"/>
        </w:tc>
        <w:tc>
          <w:tcPr>
            <w:tcW w:w="2130" w:type="dxa"/>
            <w:shd w:val="clear" w:color="auto" w:fill="auto"/>
          </w:tcPr>
          <w:p w:rsidR="008440E0" w:rsidRPr="008440E0" w:rsidRDefault="008440E0" w:rsidP="008440E0"/>
        </w:tc>
      </w:tr>
      <w:tr w:rsidR="008440E0" w:rsidRPr="008440E0" w:rsidTr="006A64C4">
        <w:tc>
          <w:tcPr>
            <w:tcW w:w="1221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5</w:t>
            </w:r>
          </w:p>
        </w:tc>
        <w:tc>
          <w:tcPr>
            <w:tcW w:w="4697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Чистые денежные средства, полученные от операционной деятельности, руб.</w:t>
            </w:r>
          </w:p>
        </w:tc>
        <w:tc>
          <w:tcPr>
            <w:tcW w:w="1841" w:type="dxa"/>
            <w:shd w:val="clear" w:color="auto" w:fill="auto"/>
          </w:tcPr>
          <w:p w:rsidR="008440E0" w:rsidRPr="008440E0" w:rsidRDefault="008440E0" w:rsidP="008440E0"/>
        </w:tc>
        <w:tc>
          <w:tcPr>
            <w:tcW w:w="2130" w:type="dxa"/>
            <w:shd w:val="clear" w:color="auto" w:fill="auto"/>
          </w:tcPr>
          <w:p w:rsidR="008440E0" w:rsidRPr="008440E0" w:rsidRDefault="008440E0" w:rsidP="008440E0"/>
        </w:tc>
      </w:tr>
      <w:tr w:rsidR="008440E0" w:rsidRPr="008440E0" w:rsidTr="006A64C4">
        <w:tc>
          <w:tcPr>
            <w:tcW w:w="1221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6</w:t>
            </w:r>
          </w:p>
        </w:tc>
        <w:tc>
          <w:tcPr>
            <w:tcW w:w="4697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Расходы на приобретение основных средств и нематериальных активов (капитальные затраты), руб.</w:t>
            </w:r>
          </w:p>
        </w:tc>
        <w:tc>
          <w:tcPr>
            <w:tcW w:w="1841" w:type="dxa"/>
            <w:shd w:val="clear" w:color="auto" w:fill="auto"/>
          </w:tcPr>
          <w:p w:rsidR="008440E0" w:rsidRPr="008440E0" w:rsidRDefault="008440E0" w:rsidP="008440E0">
            <w:r w:rsidRPr="008440E0">
              <w:t>202 842 035</w:t>
            </w:r>
          </w:p>
        </w:tc>
        <w:tc>
          <w:tcPr>
            <w:tcW w:w="2130" w:type="dxa"/>
            <w:shd w:val="clear" w:color="auto" w:fill="auto"/>
          </w:tcPr>
          <w:p w:rsidR="008440E0" w:rsidRPr="008440E0" w:rsidRDefault="008440E0" w:rsidP="008440E0">
            <w:r w:rsidRPr="008440E0">
              <w:t>175 938 536</w:t>
            </w:r>
          </w:p>
        </w:tc>
      </w:tr>
      <w:tr w:rsidR="008440E0" w:rsidRPr="008440E0" w:rsidTr="006A64C4">
        <w:tc>
          <w:tcPr>
            <w:tcW w:w="1221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7</w:t>
            </w:r>
          </w:p>
        </w:tc>
        <w:tc>
          <w:tcPr>
            <w:tcW w:w="4697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Свободный денежный поток, руб.</w:t>
            </w:r>
          </w:p>
        </w:tc>
        <w:tc>
          <w:tcPr>
            <w:tcW w:w="1841" w:type="dxa"/>
            <w:shd w:val="clear" w:color="auto" w:fill="auto"/>
          </w:tcPr>
          <w:p w:rsidR="008440E0" w:rsidRPr="008440E0" w:rsidRDefault="008440E0" w:rsidP="008440E0">
            <w:r w:rsidRPr="008440E0">
              <w:t>5,6</w:t>
            </w:r>
          </w:p>
        </w:tc>
        <w:tc>
          <w:tcPr>
            <w:tcW w:w="2130" w:type="dxa"/>
            <w:shd w:val="clear" w:color="auto" w:fill="auto"/>
          </w:tcPr>
          <w:p w:rsidR="008440E0" w:rsidRPr="008440E0" w:rsidRDefault="008440E0" w:rsidP="008440E0">
            <w:r w:rsidRPr="008440E0">
              <w:t>5,3</w:t>
            </w:r>
          </w:p>
        </w:tc>
      </w:tr>
      <w:tr w:rsidR="008440E0" w:rsidRPr="008440E0" w:rsidTr="006A64C4">
        <w:tc>
          <w:tcPr>
            <w:tcW w:w="1221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8</w:t>
            </w:r>
          </w:p>
        </w:tc>
        <w:tc>
          <w:tcPr>
            <w:tcW w:w="4697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Чистый долг, руб.</w:t>
            </w:r>
          </w:p>
        </w:tc>
        <w:tc>
          <w:tcPr>
            <w:tcW w:w="1841" w:type="dxa"/>
            <w:shd w:val="clear" w:color="auto" w:fill="auto"/>
          </w:tcPr>
          <w:p w:rsidR="008440E0" w:rsidRPr="008440E0" w:rsidRDefault="008440E0" w:rsidP="008440E0">
            <w:r w:rsidRPr="008440E0">
              <w:t>2,8</w:t>
            </w:r>
          </w:p>
        </w:tc>
        <w:tc>
          <w:tcPr>
            <w:tcW w:w="2130" w:type="dxa"/>
            <w:shd w:val="clear" w:color="auto" w:fill="auto"/>
          </w:tcPr>
          <w:p w:rsidR="008440E0" w:rsidRPr="008440E0" w:rsidRDefault="008440E0" w:rsidP="008440E0">
            <w:r w:rsidRPr="008440E0">
              <w:t>3,7</w:t>
            </w:r>
          </w:p>
        </w:tc>
      </w:tr>
      <w:tr w:rsidR="008440E0" w:rsidRPr="008440E0" w:rsidTr="006A64C4">
        <w:tc>
          <w:tcPr>
            <w:tcW w:w="1221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9</w:t>
            </w:r>
          </w:p>
        </w:tc>
        <w:tc>
          <w:tcPr>
            <w:tcW w:w="4697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Отношение чистого долга к EBITDA за предыдущие 12 месяцев</w:t>
            </w:r>
          </w:p>
        </w:tc>
        <w:tc>
          <w:tcPr>
            <w:tcW w:w="1841" w:type="dxa"/>
            <w:shd w:val="clear" w:color="auto" w:fill="auto"/>
          </w:tcPr>
          <w:p w:rsidR="008440E0" w:rsidRPr="008440E0" w:rsidRDefault="008440E0" w:rsidP="008440E0">
            <w:r w:rsidRPr="008440E0">
              <w:t>224 235 000</w:t>
            </w:r>
          </w:p>
        </w:tc>
        <w:tc>
          <w:tcPr>
            <w:tcW w:w="2130" w:type="dxa"/>
            <w:shd w:val="clear" w:color="auto" w:fill="auto"/>
          </w:tcPr>
          <w:p w:rsidR="008440E0" w:rsidRPr="008440E0" w:rsidRDefault="008440E0" w:rsidP="008440E0">
            <w:r w:rsidRPr="008440E0">
              <w:t>116 051 000</w:t>
            </w:r>
          </w:p>
        </w:tc>
      </w:tr>
      <w:tr w:rsidR="008440E0" w:rsidRPr="008440E0" w:rsidTr="006A64C4">
        <w:tc>
          <w:tcPr>
            <w:tcW w:w="1221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</w:pPr>
          </w:p>
        </w:tc>
        <w:tc>
          <w:tcPr>
            <w:tcW w:w="4697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Отношение чистого долга к OIBDA за предыдущие 12 месяцев</w:t>
            </w:r>
          </w:p>
        </w:tc>
        <w:tc>
          <w:tcPr>
            <w:tcW w:w="1841" w:type="dxa"/>
            <w:shd w:val="clear" w:color="auto" w:fill="auto"/>
          </w:tcPr>
          <w:p w:rsidR="008440E0" w:rsidRPr="008440E0" w:rsidRDefault="008440E0" w:rsidP="008440E0"/>
        </w:tc>
        <w:tc>
          <w:tcPr>
            <w:tcW w:w="2130" w:type="dxa"/>
            <w:shd w:val="clear" w:color="auto" w:fill="auto"/>
          </w:tcPr>
          <w:p w:rsidR="008440E0" w:rsidRPr="008440E0" w:rsidRDefault="008440E0" w:rsidP="008440E0"/>
        </w:tc>
      </w:tr>
      <w:tr w:rsidR="008440E0" w:rsidRPr="0020359A" w:rsidTr="006A64C4">
        <w:tc>
          <w:tcPr>
            <w:tcW w:w="1221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10</w:t>
            </w:r>
          </w:p>
        </w:tc>
        <w:tc>
          <w:tcPr>
            <w:tcW w:w="4697" w:type="dxa"/>
            <w:shd w:val="clear" w:color="auto" w:fill="auto"/>
          </w:tcPr>
          <w:p w:rsidR="008440E0" w:rsidRPr="008440E0" w:rsidRDefault="008440E0" w:rsidP="008440E0">
            <w:pPr>
              <w:spacing w:before="0" w:after="0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8440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</w:rPr>
              <w:t>Рентабельность капитала (ROE), %</w:t>
            </w:r>
          </w:p>
        </w:tc>
        <w:tc>
          <w:tcPr>
            <w:tcW w:w="1841" w:type="dxa"/>
            <w:shd w:val="clear" w:color="auto" w:fill="auto"/>
          </w:tcPr>
          <w:p w:rsidR="008440E0" w:rsidRPr="008440E0" w:rsidRDefault="008440E0" w:rsidP="008440E0">
            <w:r w:rsidRPr="008440E0">
              <w:t>790 296 000</w:t>
            </w:r>
          </w:p>
        </w:tc>
        <w:tc>
          <w:tcPr>
            <w:tcW w:w="2130" w:type="dxa"/>
            <w:shd w:val="clear" w:color="auto" w:fill="auto"/>
          </w:tcPr>
          <w:p w:rsidR="008440E0" w:rsidRPr="004E1AEF" w:rsidRDefault="008440E0" w:rsidP="008440E0">
            <w:r w:rsidRPr="008440E0">
              <w:t>321 744 000</w:t>
            </w:r>
          </w:p>
        </w:tc>
      </w:tr>
    </w:tbl>
    <w:p w:rsidR="00AD76CC" w:rsidRPr="0020359A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  <w:highlight w:val="yellow"/>
        </w:rPr>
      </w:pPr>
    </w:p>
    <w:p w:rsidR="008440E0" w:rsidRPr="008440E0" w:rsidRDefault="008440E0" w:rsidP="008440E0">
      <w:pPr>
        <w:widowControl/>
        <w:spacing w:before="0" w:after="0"/>
        <w:ind w:firstLine="851"/>
        <w:jc w:val="both"/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</w:pPr>
      <w:bookmarkStart w:id="6" w:name="sub_320301"/>
      <w:bookmarkEnd w:id="6"/>
      <w:r w:rsidRPr="008440E0"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  <w:t>Примечание к таблице: эмитент применил иную методику расчета показателя Рентабельность капитала (ROE): вместо среднегодового размера собственного капитала использовалась средняя величина капитала за полугодие. Так как в опубликованных данных отчетности не содержится сумм для расчета среднегодового размера собственного капитала, используется для расчета следующая формула средней величины капитала за полугодие: (Собственный капитал на начало года + Собственный капитал на конец полугодия) /2.</w:t>
      </w:r>
    </w:p>
    <w:p w:rsidR="008440E0" w:rsidRPr="008440E0" w:rsidRDefault="008440E0" w:rsidP="008440E0">
      <w:pPr>
        <w:widowControl/>
        <w:spacing w:before="0" w:after="0"/>
        <w:ind w:firstLine="851"/>
        <w:jc w:val="both"/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</w:pPr>
      <w:r w:rsidRPr="008440E0"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  <w:t>Статьи консолидированной финансовой отчетности (финансовой отчетности), на основе которых рассчитан показатель «Чистый долг»:</w:t>
      </w:r>
    </w:p>
    <w:p w:rsidR="008440E0" w:rsidRPr="008440E0" w:rsidRDefault="008440E0" w:rsidP="008440E0">
      <w:pPr>
        <w:widowControl/>
        <w:spacing w:before="0" w:after="0"/>
        <w:ind w:firstLine="851"/>
        <w:jc w:val="both"/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</w:pPr>
      <w:r w:rsidRPr="008440E0"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  <w:t>Показатель «Чистый долг» рассчитан как «Краткосрочное долговое финансирование + Долгосрочное долговое финансирование – Денежные средства и их эквиваленты.</w:t>
      </w:r>
    </w:p>
    <w:p w:rsidR="008440E0" w:rsidRPr="008440E0" w:rsidRDefault="008440E0" w:rsidP="008440E0">
      <w:pPr>
        <w:widowControl/>
        <w:spacing w:before="0" w:after="0"/>
        <w:ind w:firstLine="851"/>
        <w:jc w:val="both"/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</w:pPr>
      <w:r w:rsidRPr="008440E0"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  <w:t>Статьи консолидированной финансовой (финансовой) отчётности, на основе которых рассчитан показатель EBITDA или OIBDA:</w:t>
      </w:r>
    </w:p>
    <w:p w:rsidR="008440E0" w:rsidRPr="008440E0" w:rsidRDefault="008440E0" w:rsidP="008440E0">
      <w:pPr>
        <w:widowControl/>
        <w:spacing w:before="0" w:after="0"/>
        <w:ind w:firstLine="851"/>
        <w:jc w:val="both"/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</w:pPr>
      <w:r w:rsidRPr="008440E0"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  <w:t>Показатель EBITDA рассчитан как сумма показателей «Чистая прибыль» и «Корректировки для сверки прибыли от операционной деятельности с EBITDA: Амортизация производственных активов, Налог на прибыль, Проценты за пользование кредитными средствами».</w:t>
      </w:r>
    </w:p>
    <w:p w:rsidR="008440E0" w:rsidRPr="008440E0" w:rsidRDefault="008440E0" w:rsidP="008440E0">
      <w:pPr>
        <w:widowControl/>
        <w:spacing w:before="0" w:after="0"/>
        <w:ind w:firstLine="851"/>
        <w:jc w:val="both"/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</w:pPr>
    </w:p>
    <w:p w:rsidR="008440E0" w:rsidRPr="008440E0" w:rsidRDefault="008440E0" w:rsidP="008440E0">
      <w:pPr>
        <w:widowControl/>
        <w:spacing w:before="0" w:after="0"/>
        <w:ind w:firstLine="851"/>
        <w:jc w:val="both"/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</w:pPr>
      <w:r w:rsidRPr="008440E0"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  <w:t>Анализ динамики изменения приведенных финансовых показателей. Основные события и факторы, в том числе макроэкономические, произошедшие в отчетном периоде, которые оказали существенное влияние на изменение приведенных финансовых показателей:</w:t>
      </w:r>
    </w:p>
    <w:p w:rsidR="008440E0" w:rsidRPr="008440E0" w:rsidRDefault="008440E0" w:rsidP="008440E0">
      <w:pPr>
        <w:widowControl/>
        <w:spacing w:before="0" w:after="0"/>
        <w:ind w:firstLine="851"/>
        <w:jc w:val="both"/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</w:pPr>
      <w:r w:rsidRPr="008440E0"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  <w:t>Снижение показателей: EBITDA, чистая прибыль обусловлены:</w:t>
      </w:r>
    </w:p>
    <w:p w:rsidR="008440E0" w:rsidRPr="008440E0" w:rsidRDefault="008440E0" w:rsidP="008440E0">
      <w:pPr>
        <w:widowControl/>
        <w:spacing w:before="0" w:after="0"/>
        <w:ind w:firstLine="851"/>
        <w:jc w:val="both"/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</w:pPr>
      <w:r w:rsidRPr="008440E0"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  <w:t>- ростом затрат: дорожают материалы, логистика, комплектующие.</w:t>
      </w:r>
    </w:p>
    <w:p w:rsidR="008440E0" w:rsidRPr="008440E0" w:rsidRDefault="008440E0" w:rsidP="008440E0">
      <w:pPr>
        <w:widowControl/>
        <w:spacing w:before="0" w:after="0"/>
        <w:ind w:firstLine="851"/>
        <w:jc w:val="both"/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</w:pPr>
      <w:r w:rsidRPr="008440E0"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  <w:t>- снижением спроса на реализуемую эмитентом продукцию в первом полугодии 2026 года.</w:t>
      </w:r>
    </w:p>
    <w:p w:rsidR="008440E0" w:rsidRPr="008440E0" w:rsidRDefault="008440E0" w:rsidP="008440E0">
      <w:pPr>
        <w:widowControl/>
        <w:spacing w:before="0" w:after="0"/>
        <w:ind w:firstLine="851"/>
        <w:jc w:val="both"/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</w:pPr>
      <w:r w:rsidRPr="008440E0"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  <w:lastRenderedPageBreak/>
        <w:t>- снижение объема продаж.</w:t>
      </w:r>
    </w:p>
    <w:p w:rsidR="008440E0" w:rsidRPr="008440E0" w:rsidRDefault="008440E0" w:rsidP="008440E0">
      <w:pPr>
        <w:widowControl/>
        <w:spacing w:before="0" w:after="0"/>
        <w:ind w:firstLine="851"/>
        <w:jc w:val="both"/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</w:pPr>
      <w:r w:rsidRPr="008440E0"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  <w:t>Отрицательные показатели чистого долга, отношение чистого долга к EBITDA демонстрируют исключительную устойчивость в условиях экономической волатильности.</w:t>
      </w:r>
    </w:p>
    <w:p w:rsidR="00043DEC" w:rsidRPr="008440E0" w:rsidRDefault="008440E0" w:rsidP="008440E0">
      <w:pPr>
        <w:widowControl/>
        <w:spacing w:before="0" w:after="0"/>
        <w:ind w:firstLine="851"/>
        <w:jc w:val="both"/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</w:pPr>
      <w:r w:rsidRPr="008440E0">
        <w:rPr>
          <w:rFonts w:eastAsia="Calibri" w:cs="Times New Roman"/>
          <w:b/>
          <w:bCs/>
          <w:i/>
          <w:iCs/>
          <w:kern w:val="0"/>
          <w:sz w:val="24"/>
          <w:szCs w:val="24"/>
          <w:lang w:eastAsia="en-US" w:bidi="ar-SA"/>
        </w:rPr>
        <w:t>Снижение показателя рентабельность капитала обусловлено падением чистой прибыли на 43,3%, по сравнению с приростом среднего капитала на 20,4%.</w:t>
      </w:r>
    </w:p>
    <w:p w:rsidR="006A64C4" w:rsidRPr="00186EB7" w:rsidRDefault="006A64C4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  <w:highlight w:val="yellow"/>
        </w:rPr>
      </w:pPr>
    </w:p>
    <w:p w:rsidR="00AD76CC" w:rsidRPr="008440E0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043DEC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1.5. </w:t>
      </w:r>
      <w:r w:rsidRPr="008440E0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Сведения об основных поставщиках эмитента</w:t>
      </w:r>
      <w:bookmarkStart w:id="7" w:name="sub_3215"/>
      <w:bookmarkEnd w:id="7"/>
      <w:r w:rsidRPr="008440E0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.</w:t>
      </w:r>
    </w:p>
    <w:p w:rsidR="00AD76CC" w:rsidRPr="008440E0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8440E0" w:rsidRDefault="000711F2">
      <w:pPr>
        <w:spacing w:before="0" w:after="0"/>
        <w:ind w:firstLine="851"/>
        <w:jc w:val="both"/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>Основные поставщики группы эмитента, являющихся лицами, не входящими в группу эмитента (</w:t>
      </w:r>
      <w:proofErr w:type="spellStart"/>
      <w:r w:rsidRPr="008440E0">
        <w:rPr>
          <w:rFonts w:ascii="Times New Roman CYR" w:eastAsia="Times New Roman" w:hAnsi="Times New Roman CYR" w:cs="Times New Roman CYR"/>
          <w:sz w:val="24"/>
          <w:szCs w:val="24"/>
        </w:rPr>
        <w:t>внешнегрупповые</w:t>
      </w:r>
      <w:proofErr w:type="spellEnd"/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 поставщики) объем и (или) доля поставок сырья и товаров (работ, услуг) приходящихся на поставщиков, входящих в группу эмитента, и на </w:t>
      </w:r>
      <w:proofErr w:type="spellStart"/>
      <w:r w:rsidRPr="008440E0">
        <w:rPr>
          <w:rFonts w:ascii="Times New Roman CYR" w:eastAsia="Times New Roman" w:hAnsi="Times New Roman CYR" w:cs="Times New Roman CYR"/>
          <w:sz w:val="24"/>
          <w:szCs w:val="24"/>
        </w:rPr>
        <w:t>внешнегрупповх</w:t>
      </w:r>
      <w:proofErr w:type="spellEnd"/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 поставщиков имеет существенное значение. </w:t>
      </w:r>
    </w:p>
    <w:p w:rsidR="00AD76CC" w:rsidRPr="008440E0" w:rsidRDefault="000711F2">
      <w:pPr>
        <w:spacing w:before="0" w:after="0"/>
        <w:ind w:firstLine="851"/>
        <w:jc w:val="both"/>
      </w:pP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Уровень (количественный критерий) существенности объема и (или) доли поставок основного поставщика составляет 10 процентов от объема поставок сырья и товаров (работ, услуг) осуществленных </w:t>
      </w:r>
      <w:proofErr w:type="spellStart"/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внешнегрупповыми</w:t>
      </w:r>
      <w:proofErr w:type="spellEnd"/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 поставщиками.</w:t>
      </w:r>
    </w:p>
    <w:p w:rsidR="00AD76CC" w:rsidRPr="008440E0" w:rsidRDefault="00AD76CC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</w:rPr>
      </w:pPr>
    </w:p>
    <w:p w:rsidR="00AD76CC" w:rsidRPr="008440E0" w:rsidRDefault="000711F2">
      <w:pPr>
        <w:pStyle w:val="af8"/>
        <w:numPr>
          <w:ilvl w:val="0"/>
          <w:numId w:val="5"/>
        </w:numPr>
        <w:spacing w:before="0" w:after="0"/>
        <w:ind w:left="0"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Полное фирменное наименование: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Публичное акционерное общество «Магнитогорский металлургический комбинат»;</w:t>
      </w:r>
    </w:p>
    <w:p w:rsidR="00AD76CC" w:rsidRPr="008440E0" w:rsidRDefault="000711F2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Сокращенное фирменное наименование: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ПАО «ММК»</w:t>
      </w:r>
    </w:p>
    <w:p w:rsidR="00AD76CC" w:rsidRPr="008440E0" w:rsidRDefault="000711F2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Идентификационный номер налогоплательщика (ИНН):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7414003633;</w:t>
      </w:r>
    </w:p>
    <w:p w:rsidR="00AD76CC" w:rsidRPr="008440E0" w:rsidRDefault="000711F2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Основной государственный регистрационный номер (ОГРН):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1027402166835;</w:t>
      </w:r>
    </w:p>
    <w:p w:rsidR="00AD76CC" w:rsidRPr="008440E0" w:rsidRDefault="000711F2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Место нахождения: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455002, Челябинская область, г. Магнитогорск, ул. Кирова, 93;</w:t>
      </w:r>
    </w:p>
    <w:p w:rsidR="00AD76CC" w:rsidRPr="008440E0" w:rsidRDefault="000711F2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Краткое описание (характеристика) поставленного сырья и товаров (работ, услуг):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поставка рулонной стали;</w:t>
      </w:r>
    </w:p>
    <w:p w:rsidR="00AD76CC" w:rsidRPr="008440E0" w:rsidRDefault="000711F2">
      <w:pPr>
        <w:spacing w:before="0" w:after="0"/>
        <w:ind w:firstLine="851"/>
        <w:jc w:val="both"/>
        <w:rPr>
          <w:b/>
          <w:i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объем и (или) доля поставок сырья и товаров (работ, услуг) приходящаяся </w:t>
      </w:r>
      <w:proofErr w:type="gramStart"/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на  </w:t>
      </w:r>
      <w:proofErr w:type="spellStart"/>
      <w:r w:rsidRPr="008440E0">
        <w:rPr>
          <w:rFonts w:ascii="Times New Roman CYR" w:eastAsia="Times New Roman" w:hAnsi="Times New Roman CYR" w:cs="Times New Roman CYR"/>
          <w:sz w:val="24"/>
          <w:szCs w:val="24"/>
        </w:rPr>
        <w:t>внешнегруппового</w:t>
      </w:r>
      <w:proofErr w:type="spellEnd"/>
      <w:proofErr w:type="gramEnd"/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 поставщика: </w:t>
      </w:r>
      <w:r w:rsidR="008440E0" w:rsidRPr="008440E0">
        <w:rPr>
          <w:rFonts w:ascii="Times New Roman CYR" w:eastAsia="Times New Roman" w:hAnsi="Times New Roman CYR" w:cs="Times New Roman CYR"/>
          <w:b/>
          <w:sz w:val="24"/>
          <w:szCs w:val="24"/>
        </w:rPr>
        <w:t>26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%</w:t>
      </w:r>
    </w:p>
    <w:p w:rsidR="00AD76CC" w:rsidRPr="008440E0" w:rsidRDefault="000711F2">
      <w:pPr>
        <w:spacing w:before="0" w:after="0"/>
        <w:ind w:firstLine="851"/>
        <w:jc w:val="both"/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Поставщик является организацией, подконтрольной членам органов управления эмитента и (или) лицу, контролирующему эмитента: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нет</w:t>
      </w:r>
    </w:p>
    <w:p w:rsidR="00AD76CC" w:rsidRPr="0020359A" w:rsidRDefault="00AD76CC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  <w:highlight w:val="yellow"/>
        </w:rPr>
      </w:pPr>
    </w:p>
    <w:p w:rsidR="00854A3E" w:rsidRPr="008440E0" w:rsidRDefault="00854A3E" w:rsidP="008440E0">
      <w:pPr>
        <w:pStyle w:val="af8"/>
        <w:numPr>
          <w:ilvl w:val="0"/>
          <w:numId w:val="5"/>
        </w:numPr>
        <w:spacing w:before="0" w:after="0"/>
        <w:ind w:left="0"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Полное фирменное наименование: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Общество с ограниченной ответственностью "ТЕПЛАНТ запад";</w:t>
      </w:r>
    </w:p>
    <w:p w:rsidR="00854A3E" w:rsidRPr="008440E0" w:rsidRDefault="00854A3E" w:rsidP="00854A3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Сокращенное фирменное наименование: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ООО " ТЕПЛАНТ запад "</w:t>
      </w:r>
    </w:p>
    <w:p w:rsidR="00854A3E" w:rsidRPr="008440E0" w:rsidRDefault="00854A3E" w:rsidP="00854A3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Идентификационный номер налогоплательщика (ИНН):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6313553082;</w:t>
      </w:r>
    </w:p>
    <w:p w:rsidR="00854A3E" w:rsidRPr="008440E0" w:rsidRDefault="00854A3E" w:rsidP="00854A3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Основной государственный регистрационный номер (ОГРН):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1176313036712;</w:t>
      </w:r>
    </w:p>
    <w:p w:rsidR="00854A3E" w:rsidRPr="008440E0" w:rsidRDefault="00854A3E" w:rsidP="00854A3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Место нахождения: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443048, Самарская область, город Самара, поселок Красная Глинка, </w:t>
      </w:r>
      <w:proofErr w:type="spellStart"/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Красноглинское</w:t>
      </w:r>
      <w:proofErr w:type="spellEnd"/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 шоссе, дом № 20, помещение 1;</w:t>
      </w:r>
    </w:p>
    <w:p w:rsidR="00854A3E" w:rsidRPr="008440E0" w:rsidRDefault="00854A3E" w:rsidP="00854A3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Краткое описание (характеристика) поставленного сырья и товаров (работ, услуг):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поставка сталь рулонная, панели, </w:t>
      </w:r>
      <w:proofErr w:type="spellStart"/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профнастил</w:t>
      </w:r>
      <w:proofErr w:type="spellEnd"/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, </w:t>
      </w:r>
      <w:proofErr w:type="gramStart"/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ЛКП.;</w:t>
      </w:r>
      <w:proofErr w:type="gramEnd"/>
    </w:p>
    <w:p w:rsidR="00854A3E" w:rsidRPr="008440E0" w:rsidRDefault="00854A3E" w:rsidP="00854A3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Доля в общем объеме п </w:t>
      </w:r>
      <w:proofErr w:type="spellStart"/>
      <w:r w:rsidRPr="008440E0">
        <w:rPr>
          <w:rFonts w:ascii="Times New Roman CYR" w:eastAsia="Times New Roman" w:hAnsi="Times New Roman CYR" w:cs="Times New Roman CYR"/>
          <w:sz w:val="24"/>
          <w:szCs w:val="24"/>
        </w:rPr>
        <w:t>оставок</w:t>
      </w:r>
      <w:proofErr w:type="spellEnd"/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 сырья и (товаров, работ, услуг): </w:t>
      </w:r>
      <w:r w:rsidR="008440E0" w:rsidRPr="008440E0">
        <w:rPr>
          <w:rFonts w:ascii="Times New Roman CYR" w:eastAsia="Times New Roman" w:hAnsi="Times New Roman CYR" w:cs="Times New Roman CYR"/>
          <w:b/>
          <w:sz w:val="24"/>
          <w:szCs w:val="24"/>
        </w:rPr>
        <w:t>26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%</w:t>
      </w:r>
    </w:p>
    <w:p w:rsidR="004D3D6E" w:rsidRPr="008440E0" w:rsidRDefault="004D3D6E" w:rsidP="004D3D6E">
      <w:pPr>
        <w:spacing w:before="0" w:after="0"/>
        <w:ind w:firstLine="851"/>
        <w:jc w:val="both"/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Поставщик является организацией, подконтрольной членам органов управления эмитента и (или) лицу, контролирующему эмитента: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Да.</w:t>
      </w:r>
    </w:p>
    <w:p w:rsidR="004D3D6E" w:rsidRPr="008440E0" w:rsidRDefault="004D3D6E" w:rsidP="004D3D6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В случае если основной поставщик является организацией, подконтрольной лицу, контролирующему эмитента, и (или) члену органа управления эмитента, по каждому такому поставщику дополнительно указывается следующая информация:</w:t>
      </w:r>
    </w:p>
    <w:p w:rsidR="004D3D6E" w:rsidRPr="008440E0" w:rsidRDefault="004D3D6E" w:rsidP="004D3D6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>Основание, в силу которого член органа управления эмитента, осуществляет контроль над поставщиком: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 Член органа управления Эмитента (председатель Совета директоров) Свеженцев И.Н. являются участником ООО «ТЕПЛАНТ запад»</w:t>
      </w:r>
    </w:p>
    <w:p w:rsidR="004D3D6E" w:rsidRPr="008440E0" w:rsidRDefault="004D3D6E" w:rsidP="004D3D6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Доля участия члена органа управления эмитента в уставном капитале поставщика - коммерческой организации: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Свеженцев И.Н. является владельцем 50% уставного капитала поставщика, что составляет 64 505 000 руб.</w:t>
      </w:r>
    </w:p>
    <w:p w:rsidR="004D3D6E" w:rsidRPr="008440E0" w:rsidRDefault="004D3D6E" w:rsidP="004D3D6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>Основание, в силу которого член органа управления эмитента, осуществляет контроль над организацией: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 Член органа управления Эмитента (член Совета директоров) Свеженцев Е.И. являются участником ООО «ТЕПЛАНТ запад»</w:t>
      </w:r>
    </w:p>
    <w:p w:rsidR="004D3D6E" w:rsidRPr="008440E0" w:rsidRDefault="004D3D6E" w:rsidP="004D3D6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 xml:space="preserve">Доля участия члена органа управления эмитента в уставном капитале поставщика - коммерческой организации: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Свеженцев Е.И. является владельцем 25% уставного капитала поставщика, что составляет 32 252 500 руб.</w:t>
      </w:r>
    </w:p>
    <w:p w:rsidR="00854A3E" w:rsidRPr="0020359A" w:rsidRDefault="00854A3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highlight w:val="yellow"/>
        </w:rPr>
      </w:pPr>
    </w:p>
    <w:p w:rsidR="00AD76CC" w:rsidRPr="008440E0" w:rsidRDefault="000711F2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Основные поставщики группы эмитента, объем и (или) доля поставок сырья и товаров (работ, услуг) приходящихся на поставщиков, входящих в группу эмитента, имеющих существенное значение - отсутствуют. </w:t>
      </w:r>
    </w:p>
    <w:p w:rsidR="00AD76CC" w:rsidRPr="0020359A" w:rsidRDefault="00AD76CC">
      <w:pPr>
        <w:spacing w:before="0" w:after="0"/>
        <w:ind w:firstLine="851"/>
        <w:jc w:val="both"/>
        <w:rPr>
          <w:b/>
          <w:i/>
          <w:color w:val="FF0000"/>
          <w:highlight w:val="yellow"/>
        </w:rPr>
      </w:pPr>
    </w:p>
    <w:p w:rsidR="00AD76CC" w:rsidRPr="008440E0" w:rsidRDefault="000711F2">
      <w:pPr>
        <w:spacing w:before="108" w:after="108"/>
        <w:jc w:val="center"/>
        <w:outlineLvl w:val="0"/>
      </w:pPr>
      <w:r w:rsidRPr="008440E0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1.6. Сведения об основных дебиторах эмитента </w:t>
      </w:r>
      <w:bookmarkStart w:id="8" w:name="sub_3216"/>
      <w:bookmarkEnd w:id="8"/>
    </w:p>
    <w:p w:rsidR="00AD76CC" w:rsidRPr="008440E0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8440E0" w:rsidRDefault="000711F2">
      <w:pPr>
        <w:spacing w:before="0" w:after="0"/>
        <w:ind w:firstLine="851"/>
        <w:jc w:val="both"/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>Основные дебиторы эмитента, являющихся лицами, не входящими в группу эмитента (</w:t>
      </w:r>
      <w:proofErr w:type="spellStart"/>
      <w:r w:rsidRPr="008440E0">
        <w:rPr>
          <w:rFonts w:ascii="Times New Roman CYR" w:eastAsia="Times New Roman" w:hAnsi="Times New Roman CYR" w:cs="Times New Roman CYR"/>
          <w:sz w:val="24"/>
          <w:szCs w:val="24"/>
        </w:rPr>
        <w:t>внешнегрупповые</w:t>
      </w:r>
      <w:proofErr w:type="spellEnd"/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 дебиторы) объем и (или) доля дебиторской задолженности, приходящихся на дебиторов, входящих в группу эмитента, и на </w:t>
      </w:r>
      <w:proofErr w:type="spellStart"/>
      <w:r w:rsidRPr="008440E0">
        <w:rPr>
          <w:rFonts w:ascii="Times New Roman CYR" w:eastAsia="Times New Roman" w:hAnsi="Times New Roman CYR" w:cs="Times New Roman CYR"/>
          <w:sz w:val="24"/>
          <w:szCs w:val="24"/>
        </w:rPr>
        <w:t>внешнегруппов</w:t>
      </w:r>
      <w:r w:rsidR="006212B3" w:rsidRPr="008440E0">
        <w:rPr>
          <w:rFonts w:ascii="Times New Roman CYR" w:eastAsia="Times New Roman" w:hAnsi="Times New Roman CYR" w:cs="Times New Roman CYR"/>
          <w:sz w:val="24"/>
          <w:szCs w:val="24"/>
        </w:rPr>
        <w:t>ы</w:t>
      </w:r>
      <w:r w:rsidRPr="008440E0">
        <w:rPr>
          <w:rFonts w:ascii="Times New Roman CYR" w:eastAsia="Times New Roman" w:hAnsi="Times New Roman CYR" w:cs="Times New Roman CYR"/>
          <w:sz w:val="24"/>
          <w:szCs w:val="24"/>
        </w:rPr>
        <w:t>х</w:t>
      </w:r>
      <w:proofErr w:type="spellEnd"/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 дебиторов, доля задолженности которых в объеме дебиторской задолженности на дату окончания соответствующего отчетного периода имеет для эмитента существенное значение.</w:t>
      </w:r>
    </w:p>
    <w:p w:rsidR="00AD76CC" w:rsidRPr="008440E0" w:rsidRDefault="000711F2">
      <w:pPr>
        <w:spacing w:before="0" w:after="0"/>
        <w:ind w:firstLine="851"/>
        <w:jc w:val="both"/>
      </w:pPr>
      <w:r w:rsidRPr="008440E0">
        <w:rPr>
          <w:b/>
          <w:i/>
          <w:sz w:val="24"/>
          <w:szCs w:val="24"/>
        </w:rPr>
        <w:t xml:space="preserve">Уровень существенности дебиторской задолженности, приходящейся на долю основного дебитора, определен в размере 10% от общей суммы </w:t>
      </w:r>
      <w:r w:rsidR="008440E0" w:rsidRPr="008440E0">
        <w:rPr>
          <w:b/>
          <w:i/>
          <w:sz w:val="24"/>
          <w:szCs w:val="24"/>
        </w:rPr>
        <w:t>дебиторской задолженности,</w:t>
      </w:r>
      <w:r w:rsidRPr="008440E0">
        <w:rPr>
          <w:b/>
          <w:i/>
          <w:sz w:val="24"/>
          <w:szCs w:val="24"/>
        </w:rPr>
        <w:t xml:space="preserve"> приходящейся на </w:t>
      </w:r>
      <w:proofErr w:type="spellStart"/>
      <w:r w:rsidRPr="008440E0">
        <w:rPr>
          <w:b/>
          <w:i/>
          <w:sz w:val="24"/>
          <w:szCs w:val="24"/>
        </w:rPr>
        <w:t>внешнегшрупповых</w:t>
      </w:r>
      <w:proofErr w:type="spellEnd"/>
      <w:r w:rsidRPr="008440E0">
        <w:rPr>
          <w:b/>
          <w:i/>
          <w:sz w:val="24"/>
          <w:szCs w:val="24"/>
        </w:rPr>
        <w:t xml:space="preserve"> дебиторов и </w:t>
      </w:r>
      <w:r w:rsidRPr="0096095D">
        <w:rPr>
          <w:b/>
          <w:i/>
          <w:sz w:val="24"/>
          <w:szCs w:val="24"/>
        </w:rPr>
        <w:t xml:space="preserve">составляет </w:t>
      </w:r>
      <w:r w:rsidR="008440E0" w:rsidRPr="0096095D">
        <w:rPr>
          <w:b/>
          <w:i/>
          <w:sz w:val="24"/>
          <w:szCs w:val="24"/>
        </w:rPr>
        <w:t>444</w:t>
      </w:r>
      <w:r w:rsidR="0096095D" w:rsidRPr="0096095D">
        <w:rPr>
          <w:b/>
          <w:i/>
          <w:sz w:val="24"/>
          <w:szCs w:val="24"/>
        </w:rPr>
        <w:t xml:space="preserve"> </w:t>
      </w:r>
      <w:r w:rsidR="008440E0" w:rsidRPr="0096095D">
        <w:rPr>
          <w:b/>
          <w:i/>
          <w:sz w:val="24"/>
          <w:szCs w:val="24"/>
        </w:rPr>
        <w:t xml:space="preserve">776 </w:t>
      </w:r>
      <w:r w:rsidR="0096095D" w:rsidRPr="0096095D">
        <w:rPr>
          <w:b/>
          <w:i/>
          <w:sz w:val="24"/>
          <w:szCs w:val="24"/>
        </w:rPr>
        <w:t>312</w:t>
      </w:r>
      <w:r w:rsidR="008440E0" w:rsidRPr="0096095D">
        <w:rPr>
          <w:b/>
          <w:i/>
          <w:sz w:val="24"/>
          <w:szCs w:val="24"/>
        </w:rPr>
        <w:t xml:space="preserve"> руб.</w:t>
      </w:r>
      <w:r w:rsidRPr="0096095D">
        <w:rPr>
          <w:b/>
          <w:i/>
          <w:sz w:val="24"/>
          <w:szCs w:val="24"/>
        </w:rPr>
        <w:t xml:space="preserve"> по состоянию на дату окончания отчетного периода.</w:t>
      </w:r>
      <w:r w:rsidRPr="008440E0">
        <w:rPr>
          <w:b/>
          <w:i/>
          <w:sz w:val="24"/>
          <w:szCs w:val="24"/>
        </w:rPr>
        <w:t xml:space="preserve"> </w:t>
      </w:r>
    </w:p>
    <w:p w:rsidR="00AD76CC" w:rsidRPr="008440E0" w:rsidRDefault="00AD76CC">
      <w:pPr>
        <w:spacing w:before="0" w:after="0"/>
        <w:jc w:val="both"/>
        <w:rPr>
          <w:color w:val="FF0000"/>
          <w:sz w:val="24"/>
          <w:szCs w:val="24"/>
        </w:rPr>
      </w:pPr>
    </w:p>
    <w:p w:rsidR="00AD76CC" w:rsidRPr="008440E0" w:rsidRDefault="000711F2">
      <w:pPr>
        <w:pStyle w:val="af8"/>
        <w:numPr>
          <w:ilvl w:val="0"/>
          <w:numId w:val="3"/>
        </w:numPr>
        <w:spacing w:before="0" w:after="0"/>
        <w:ind w:left="0"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Полное фирменное наименование: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Публичное акционерное общество «Магнитогорский металлургический комбинат»;</w:t>
      </w:r>
    </w:p>
    <w:p w:rsidR="00AD76CC" w:rsidRPr="008440E0" w:rsidRDefault="000711F2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Сокращенное фирменное наименование: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ПАО «ММК»</w:t>
      </w:r>
    </w:p>
    <w:p w:rsidR="00AD76CC" w:rsidRPr="008440E0" w:rsidRDefault="000711F2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Идентификационный номер налогоплательщика (ИНН):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7414003633;</w:t>
      </w:r>
    </w:p>
    <w:p w:rsidR="00AD76CC" w:rsidRPr="008440E0" w:rsidRDefault="000711F2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Основной государственный регистрационный номер (ОГРН):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1027402166835;</w:t>
      </w:r>
    </w:p>
    <w:p w:rsidR="00AD76CC" w:rsidRPr="008440E0" w:rsidRDefault="000711F2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Место нахождения: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455002, Челябинская область, г. Магнитогорск, ул. Кирова, 93;</w:t>
      </w:r>
    </w:p>
    <w:p w:rsidR="00854A3E" w:rsidRPr="008440E0" w:rsidRDefault="000711F2" w:rsidP="008440E0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Сумма дебиторской задолженности: </w:t>
      </w:r>
      <w:r w:rsidR="008440E0" w:rsidRPr="008440E0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</w:rPr>
        <w:t xml:space="preserve">1 043 750 607,31 </w:t>
      </w:r>
      <w:r w:rsidR="008440E0" w:rsidRPr="008440E0">
        <w:rPr>
          <w:rFonts w:ascii="Times New Roman CYR" w:eastAsia="Times New Roman" w:hAnsi="Times New Roman CYR" w:cs="Times New Roman CYR"/>
          <w:b/>
          <w:bCs/>
          <w:i/>
          <w:iCs/>
          <w:kern w:val="0"/>
          <w:sz w:val="24"/>
          <w:szCs w:val="24"/>
          <w:lang w:eastAsia="ru-RU" w:bidi="ar-SA"/>
        </w:rPr>
        <w:t>рублей</w:t>
      </w:r>
    </w:p>
    <w:p w:rsidR="00AD76CC" w:rsidRPr="008440E0" w:rsidRDefault="000711F2">
      <w:pPr>
        <w:spacing w:before="0" w:after="0"/>
        <w:ind w:firstLine="851"/>
        <w:jc w:val="both"/>
        <w:rPr>
          <w:b/>
          <w:i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Доля основного дебитора в объеме дебиторской задолженности: </w:t>
      </w:r>
      <w:r w:rsidR="008440E0"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2</w:t>
      </w:r>
      <w:r w:rsidR="00854A3E"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3</w:t>
      </w:r>
      <w:r w:rsidR="00A719C4" w:rsidRPr="008440E0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</w:rPr>
        <w:t>,</w:t>
      </w:r>
      <w:r w:rsidR="008440E0" w:rsidRPr="008440E0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</w:rPr>
        <w:t>47</w:t>
      </w:r>
      <w:r w:rsidRPr="008440E0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</w:rPr>
        <w:t>%</w:t>
      </w:r>
      <w:r w:rsidR="008440E0" w:rsidRPr="008440E0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</w:rPr>
        <w:t xml:space="preserve"> </w:t>
      </w:r>
    </w:p>
    <w:p w:rsidR="00AD76CC" w:rsidRPr="008440E0" w:rsidRDefault="000711F2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Размер и условия (процентная ставка, размер неустойки) просроченной дебиторской задолженности: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отсутствует в договоре;</w:t>
      </w: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просроченной дебиторской задолженности нет.</w:t>
      </w:r>
    </w:p>
    <w:p w:rsidR="00AD76CC" w:rsidRPr="008440E0" w:rsidRDefault="000711F2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Дебитор является организацией, подконтрольной членам органов управления эмитента и (или) лицу, контролирующему эмитента: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Нет</w:t>
      </w:r>
    </w:p>
    <w:p w:rsidR="00854A3E" w:rsidRPr="008440E0" w:rsidRDefault="00854A3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</w:p>
    <w:p w:rsidR="00854A3E" w:rsidRPr="008440E0" w:rsidRDefault="00854A3E" w:rsidP="008440E0">
      <w:pPr>
        <w:pStyle w:val="af8"/>
        <w:numPr>
          <w:ilvl w:val="0"/>
          <w:numId w:val="3"/>
        </w:numPr>
        <w:spacing w:before="0" w:after="0"/>
        <w:ind w:left="0"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Полное фирменное наименование: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Общество с ограниченной ответственностью " ТЕПЛАНТ запад ";</w:t>
      </w:r>
    </w:p>
    <w:p w:rsidR="00854A3E" w:rsidRPr="008440E0" w:rsidRDefault="00854A3E" w:rsidP="00854A3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Сокращенное фирменное наименование: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ООО " ТЕПЛАНТ запад "</w:t>
      </w:r>
    </w:p>
    <w:p w:rsidR="00854A3E" w:rsidRPr="008440E0" w:rsidRDefault="00854A3E" w:rsidP="00854A3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Идентификационный номер налогоплательщика (ИНН):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6313553082;</w:t>
      </w:r>
    </w:p>
    <w:p w:rsidR="00854A3E" w:rsidRPr="008440E0" w:rsidRDefault="00854A3E" w:rsidP="00854A3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Основной государственный регистрационный номер (ОГРН):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1176313036712;</w:t>
      </w:r>
    </w:p>
    <w:p w:rsidR="00854A3E" w:rsidRPr="008440E0" w:rsidRDefault="00854A3E" w:rsidP="00854A3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Место нахождения: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443048, Самарская область, город Самара, поселок Красная Глинка, </w:t>
      </w:r>
      <w:proofErr w:type="spellStart"/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Красноглинское</w:t>
      </w:r>
      <w:proofErr w:type="spellEnd"/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 шоссе, дом № 20, помещение 1;</w:t>
      </w:r>
    </w:p>
    <w:p w:rsidR="008440E0" w:rsidRPr="008440E0" w:rsidRDefault="00854A3E" w:rsidP="00854A3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>Сумма дебиторской задолженности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: </w:t>
      </w:r>
      <w:r w:rsidR="008440E0"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2 183 018 100,64 рублей</w:t>
      </w:r>
    </w:p>
    <w:p w:rsidR="00854A3E" w:rsidRPr="008440E0" w:rsidRDefault="00854A3E" w:rsidP="00854A3E">
      <w:pPr>
        <w:spacing w:before="0" w:after="0"/>
        <w:ind w:firstLine="851"/>
        <w:jc w:val="both"/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Доля основного дебитора в объеме дебиторской задолженности: </w:t>
      </w:r>
      <w:r w:rsidR="008440E0"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4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9,0</w:t>
      </w:r>
      <w:r w:rsidR="008440E0"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8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%</w:t>
      </w:r>
    </w:p>
    <w:p w:rsidR="00854A3E" w:rsidRPr="008440E0" w:rsidRDefault="00854A3E" w:rsidP="00854A3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Размер и условия (процентная ставка, размер неустойки) просроченной дебиторской задолженности: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0,1% в день, но не более 10% от суммы долга; просроченной дебиторской задолженности нет.</w:t>
      </w:r>
    </w:p>
    <w:p w:rsidR="00854A3E" w:rsidRPr="008440E0" w:rsidRDefault="00854A3E" w:rsidP="00854A3E">
      <w:pPr>
        <w:spacing w:before="0" w:after="0"/>
        <w:ind w:firstLine="851"/>
        <w:jc w:val="both"/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Дебитор является организацией, подконтрольной членам органов управления эмитента и (или) лицу, контролирующему эмитента: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Да.</w:t>
      </w:r>
    </w:p>
    <w:p w:rsidR="00854A3E" w:rsidRPr="008440E0" w:rsidRDefault="00854A3E" w:rsidP="00854A3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В случае если основной </w:t>
      </w:r>
      <w:r w:rsidR="004D3D6E"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дебитор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 является организацией, подконтрольной лицу, контролирующему эмитента, и (или) члену органа управления эмитента, по каждому такому </w:t>
      </w:r>
      <w:r w:rsidR="004D3D6E"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дебитору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 дополнительно указывается следующая информация:</w:t>
      </w:r>
    </w:p>
    <w:p w:rsidR="00854A3E" w:rsidRPr="008440E0" w:rsidRDefault="00854A3E" w:rsidP="00854A3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>Основание, в силу которого член органа управления эмитента, осуществляет контроль над дебитором: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 Член органа управления Эмитента (председатель Совета директоров) Свеженцев И.Н. являются участником ООО «ТЕПЛАНТ запад»</w:t>
      </w:r>
    </w:p>
    <w:p w:rsidR="00854A3E" w:rsidRPr="008440E0" w:rsidRDefault="00854A3E" w:rsidP="00854A3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Доля участия члена органа управления эмитента в уставном капитале </w:t>
      </w:r>
      <w:r w:rsidR="004D3D6E" w:rsidRPr="008440E0">
        <w:rPr>
          <w:rFonts w:ascii="Times New Roman CYR" w:eastAsia="Times New Roman" w:hAnsi="Times New Roman CYR" w:cs="Times New Roman CYR"/>
          <w:sz w:val="24"/>
          <w:szCs w:val="24"/>
        </w:rPr>
        <w:t>дебитора</w:t>
      </w: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 - </w:t>
      </w:r>
      <w:r w:rsidRPr="008440E0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 xml:space="preserve">коммерческой организации: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Свеженцев И.Н. является владельцем 50% уставного капитала поставщика, что составляет 64 505 000 руб.</w:t>
      </w:r>
    </w:p>
    <w:p w:rsidR="00854A3E" w:rsidRPr="008440E0" w:rsidRDefault="00854A3E" w:rsidP="00854A3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>Основание, в силу которого член органа управления эмитента, осуществляет контроль над организацией: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 Член органа управления Эмитента (член Совета директоров) Свеженцев Е.И. являются участником ООО «ТЕПЛАНТ запад»</w:t>
      </w:r>
    </w:p>
    <w:p w:rsidR="00854A3E" w:rsidRPr="008440E0" w:rsidRDefault="00854A3E" w:rsidP="00854A3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Доля участия члена органа управления эмитента в уставном капитале </w:t>
      </w:r>
      <w:r w:rsidR="004D3D6E" w:rsidRPr="008440E0">
        <w:rPr>
          <w:rFonts w:ascii="Times New Roman CYR" w:eastAsia="Times New Roman" w:hAnsi="Times New Roman CYR" w:cs="Times New Roman CYR"/>
          <w:sz w:val="24"/>
          <w:szCs w:val="24"/>
        </w:rPr>
        <w:t>дебитора</w:t>
      </w:r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 - коммерческой организации: </w:t>
      </w: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Свеженцев Е.И. является владельцем 25% уставного капитала поставщика, что составляет 32 252 500 руб.</w:t>
      </w:r>
    </w:p>
    <w:p w:rsidR="006A64C4" w:rsidRPr="008440E0" w:rsidRDefault="006A64C4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color w:val="FF0000"/>
          <w:sz w:val="24"/>
          <w:szCs w:val="24"/>
        </w:rPr>
      </w:pPr>
    </w:p>
    <w:p w:rsidR="00AD76CC" w:rsidRPr="00854A3E" w:rsidRDefault="000711F2">
      <w:pPr>
        <w:spacing w:before="0" w:after="0"/>
        <w:ind w:firstLine="851"/>
        <w:jc w:val="both"/>
      </w:pPr>
      <w:r w:rsidRPr="008440E0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Основные дебиторы эмитента, являющихся лицами, входящими в группу эмитента, доля задолженности которых в объеме дебиторской задолженности на дату окончания соответствующего отчетного периода имеет для эмитента существенное значение - отсутствуют.</w:t>
      </w:r>
    </w:p>
    <w:p w:rsidR="00AD76CC" w:rsidRPr="00186EB7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</w:rPr>
      </w:pPr>
    </w:p>
    <w:p w:rsidR="00AD76CC" w:rsidRPr="00854A3E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854A3E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1.7. Сведения об обязательствах эмитента</w:t>
      </w:r>
      <w:bookmarkStart w:id="9" w:name="sub_3217"/>
      <w:bookmarkEnd w:id="9"/>
    </w:p>
    <w:p w:rsidR="00AD76CC" w:rsidRPr="00854A3E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8440E0" w:rsidRDefault="000711F2">
      <w:pPr>
        <w:spacing w:before="108" w:after="108"/>
        <w:jc w:val="center"/>
        <w:outlineLvl w:val="0"/>
      </w:pPr>
      <w:r w:rsidRPr="008440E0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1.7.1. Сведения об основных кредиторах эмитента </w:t>
      </w:r>
      <w:bookmarkStart w:id="10" w:name="sub_32171"/>
      <w:bookmarkEnd w:id="10"/>
    </w:p>
    <w:p w:rsidR="00AD76CC" w:rsidRPr="008440E0" w:rsidRDefault="000711F2">
      <w:pPr>
        <w:spacing w:before="0" w:after="0"/>
        <w:ind w:firstLine="851"/>
        <w:jc w:val="both"/>
      </w:pPr>
      <w:r w:rsidRPr="008440E0">
        <w:rPr>
          <w:rFonts w:ascii="Times New Roman CYR" w:eastAsia="Times New Roman" w:hAnsi="Times New Roman CYR" w:cs="Times New Roman CYR"/>
          <w:sz w:val="24"/>
          <w:szCs w:val="24"/>
        </w:rPr>
        <w:t>Основные кредиторы эмитента, являющихся лицами, не входящими в группу эмитента (</w:t>
      </w:r>
      <w:proofErr w:type="spellStart"/>
      <w:r w:rsidRPr="008440E0">
        <w:rPr>
          <w:rFonts w:ascii="Times New Roman CYR" w:eastAsia="Times New Roman" w:hAnsi="Times New Roman CYR" w:cs="Times New Roman CYR"/>
          <w:sz w:val="24"/>
          <w:szCs w:val="24"/>
        </w:rPr>
        <w:t>внешнегрупповые</w:t>
      </w:r>
      <w:proofErr w:type="spellEnd"/>
      <w:r w:rsidRPr="008440E0">
        <w:rPr>
          <w:rFonts w:ascii="Times New Roman CYR" w:eastAsia="Times New Roman" w:hAnsi="Times New Roman CYR" w:cs="Times New Roman CYR"/>
          <w:sz w:val="24"/>
          <w:szCs w:val="24"/>
        </w:rPr>
        <w:t xml:space="preserve"> кредиторы) доля задолженности которым в объеме кредиторской задолженности эмитента (включая торговую кредиторскую задолженность, прочую кредиторскую задолженность, кредиты и займы (краткосрочные, долгосрочные) на дату окончания соответствующего отчетного периода имеет существенное значение.</w:t>
      </w:r>
    </w:p>
    <w:p w:rsidR="00AD76CC" w:rsidRPr="008440E0" w:rsidRDefault="000711F2">
      <w:pPr>
        <w:spacing w:before="0" w:after="0"/>
        <w:ind w:firstLine="851"/>
        <w:jc w:val="both"/>
      </w:pPr>
      <w:r w:rsidRPr="008440E0">
        <w:rPr>
          <w:b/>
          <w:i/>
          <w:sz w:val="24"/>
          <w:szCs w:val="24"/>
        </w:rPr>
        <w:t xml:space="preserve">Уровень существенности кредиторской задолженности, приходящейся на долю основного кредитора, определен в размере 10% от суммы кредиторской задолженности, приходящейся на </w:t>
      </w:r>
      <w:proofErr w:type="spellStart"/>
      <w:r w:rsidRPr="008440E0">
        <w:rPr>
          <w:b/>
          <w:i/>
          <w:sz w:val="24"/>
          <w:szCs w:val="24"/>
        </w:rPr>
        <w:t>внешнегрупповых</w:t>
      </w:r>
      <w:proofErr w:type="spellEnd"/>
      <w:r w:rsidRPr="008440E0">
        <w:rPr>
          <w:b/>
          <w:i/>
          <w:sz w:val="24"/>
          <w:szCs w:val="24"/>
        </w:rPr>
        <w:t xml:space="preserve"> кредиторов и составляет </w:t>
      </w:r>
      <w:r w:rsidR="008440E0" w:rsidRPr="0096095D">
        <w:rPr>
          <w:b/>
          <w:i/>
          <w:sz w:val="24"/>
          <w:szCs w:val="24"/>
        </w:rPr>
        <w:t>502</w:t>
      </w:r>
      <w:r w:rsidR="0096095D" w:rsidRPr="0096095D">
        <w:rPr>
          <w:b/>
          <w:i/>
          <w:sz w:val="24"/>
          <w:szCs w:val="24"/>
        </w:rPr>
        <w:t> </w:t>
      </w:r>
      <w:r w:rsidR="008440E0" w:rsidRPr="0096095D">
        <w:rPr>
          <w:b/>
          <w:i/>
          <w:sz w:val="24"/>
          <w:szCs w:val="24"/>
        </w:rPr>
        <w:t>362</w:t>
      </w:r>
      <w:r w:rsidR="0096095D" w:rsidRPr="0096095D">
        <w:rPr>
          <w:b/>
          <w:i/>
          <w:sz w:val="24"/>
          <w:szCs w:val="24"/>
        </w:rPr>
        <w:t xml:space="preserve"> </w:t>
      </w:r>
      <w:r w:rsidR="008440E0" w:rsidRPr="0096095D">
        <w:rPr>
          <w:b/>
          <w:i/>
          <w:sz w:val="24"/>
          <w:szCs w:val="24"/>
        </w:rPr>
        <w:t>05</w:t>
      </w:r>
      <w:r w:rsidR="0096095D" w:rsidRPr="0096095D">
        <w:rPr>
          <w:b/>
          <w:i/>
          <w:sz w:val="24"/>
          <w:szCs w:val="24"/>
        </w:rPr>
        <w:t>8</w:t>
      </w:r>
      <w:r w:rsidR="008440E0" w:rsidRPr="0096095D">
        <w:rPr>
          <w:b/>
          <w:i/>
          <w:sz w:val="24"/>
          <w:szCs w:val="24"/>
        </w:rPr>
        <w:t xml:space="preserve"> </w:t>
      </w:r>
      <w:r w:rsidRPr="0096095D">
        <w:rPr>
          <w:b/>
          <w:i/>
          <w:sz w:val="24"/>
          <w:szCs w:val="24"/>
        </w:rPr>
        <w:t>руб. по состоянию</w:t>
      </w:r>
      <w:r w:rsidRPr="008440E0">
        <w:rPr>
          <w:b/>
          <w:i/>
          <w:sz w:val="24"/>
          <w:szCs w:val="24"/>
        </w:rPr>
        <w:t xml:space="preserve"> на дату окончания отчетного периода. </w:t>
      </w:r>
    </w:p>
    <w:p w:rsidR="00AD76CC" w:rsidRPr="0020359A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  <w:highlight w:val="yellow"/>
        </w:rPr>
      </w:pPr>
    </w:p>
    <w:p w:rsidR="00AC5CB3" w:rsidRPr="00833DB4" w:rsidRDefault="00AC5CB3" w:rsidP="00AC5CB3">
      <w:pPr>
        <w:pStyle w:val="af8"/>
        <w:numPr>
          <w:ilvl w:val="0"/>
          <w:numId w:val="1"/>
        </w:numPr>
        <w:spacing w:before="0" w:after="0"/>
        <w:ind w:firstLine="851"/>
        <w:jc w:val="both"/>
      </w:pP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1. </w:t>
      </w:r>
      <w:r w:rsidRPr="00833DB4">
        <w:rPr>
          <w:rFonts w:ascii="Times New Roman CYR" w:eastAsia="Times New Roman" w:hAnsi="Times New Roman CYR" w:cs="Times New Roman CYR"/>
          <w:sz w:val="24"/>
          <w:szCs w:val="24"/>
        </w:rPr>
        <w:t xml:space="preserve">Полное фирменное наименование: </w:t>
      </w: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Общество с ограниченной ответственностью "ТЕПЛАНТ запад ";</w:t>
      </w:r>
    </w:p>
    <w:p w:rsidR="00AC5CB3" w:rsidRPr="00833DB4" w:rsidRDefault="00AC5CB3" w:rsidP="00AC5CB3">
      <w:pPr>
        <w:spacing w:before="0" w:after="0"/>
        <w:ind w:firstLine="851"/>
        <w:jc w:val="both"/>
      </w:pPr>
      <w:r w:rsidRPr="00833DB4">
        <w:rPr>
          <w:rFonts w:ascii="Times New Roman CYR" w:eastAsia="Times New Roman" w:hAnsi="Times New Roman CYR" w:cs="Times New Roman CYR"/>
          <w:sz w:val="24"/>
          <w:szCs w:val="24"/>
        </w:rPr>
        <w:t xml:space="preserve">Сокращенное фирменное наименование: </w:t>
      </w: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ООО "ТЕПЛАНТ запад "</w:t>
      </w:r>
    </w:p>
    <w:p w:rsidR="00AC5CB3" w:rsidRPr="00833DB4" w:rsidRDefault="00AC5CB3" w:rsidP="00AC5CB3">
      <w:pPr>
        <w:spacing w:before="0" w:after="0"/>
        <w:ind w:firstLine="851"/>
        <w:jc w:val="both"/>
      </w:pPr>
      <w:r w:rsidRPr="00833DB4">
        <w:rPr>
          <w:rFonts w:ascii="Times New Roman CYR" w:eastAsia="Times New Roman" w:hAnsi="Times New Roman CYR" w:cs="Times New Roman CYR"/>
          <w:sz w:val="24"/>
          <w:szCs w:val="24"/>
        </w:rPr>
        <w:t xml:space="preserve">Идентификационный номер налогоплательщика (ИНН): </w:t>
      </w: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6313553082;</w:t>
      </w:r>
    </w:p>
    <w:p w:rsidR="00AC5CB3" w:rsidRPr="00833DB4" w:rsidRDefault="00AC5CB3" w:rsidP="00AC5CB3">
      <w:pPr>
        <w:spacing w:before="0" w:after="0"/>
        <w:ind w:firstLine="851"/>
        <w:jc w:val="both"/>
      </w:pPr>
      <w:r w:rsidRPr="00833DB4">
        <w:rPr>
          <w:rFonts w:ascii="Times New Roman CYR" w:eastAsia="Times New Roman" w:hAnsi="Times New Roman CYR" w:cs="Times New Roman CYR"/>
          <w:sz w:val="24"/>
          <w:szCs w:val="24"/>
        </w:rPr>
        <w:t xml:space="preserve">Основной государственный регистрационный номер (ОГРН): </w:t>
      </w: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1176313036712;</w:t>
      </w:r>
    </w:p>
    <w:p w:rsidR="00AC5CB3" w:rsidRPr="00833DB4" w:rsidRDefault="00AC5CB3" w:rsidP="00AC5CB3">
      <w:pPr>
        <w:spacing w:before="0" w:after="0"/>
        <w:ind w:firstLine="851"/>
        <w:jc w:val="both"/>
      </w:pPr>
      <w:r w:rsidRPr="00833DB4">
        <w:rPr>
          <w:rFonts w:ascii="Times New Roman CYR" w:eastAsia="Times New Roman" w:hAnsi="Times New Roman CYR" w:cs="Times New Roman CYR"/>
          <w:sz w:val="24"/>
          <w:szCs w:val="24"/>
        </w:rPr>
        <w:t xml:space="preserve">Место нахождения: </w:t>
      </w: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443048, Самарская область, город Самара, поселок Красная Глинка, </w:t>
      </w:r>
      <w:proofErr w:type="spellStart"/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Красноглинское</w:t>
      </w:r>
      <w:proofErr w:type="spellEnd"/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 шоссе, дом № 20, помещение 1;</w:t>
      </w:r>
    </w:p>
    <w:p w:rsidR="00833DB4" w:rsidRPr="00833DB4" w:rsidRDefault="00AC5CB3" w:rsidP="00833DB4">
      <w:pPr>
        <w:spacing w:before="0" w:after="0"/>
        <w:ind w:firstLine="851"/>
        <w:jc w:val="both"/>
        <w:rPr>
          <w:i/>
        </w:rPr>
      </w:pPr>
      <w:r w:rsidRPr="00833DB4">
        <w:rPr>
          <w:rFonts w:ascii="Times New Roman CYR" w:eastAsia="Times New Roman" w:hAnsi="Times New Roman CYR" w:cs="Times New Roman CYR"/>
          <w:sz w:val="24"/>
          <w:szCs w:val="24"/>
        </w:rPr>
        <w:t xml:space="preserve">Сумма кредиторской задолженности: </w:t>
      </w:r>
      <w:r w:rsidR="00833DB4"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1 351 094 682,57</w:t>
      </w:r>
      <w:r w:rsidR="00833DB4" w:rsidRPr="00833DB4">
        <w:rPr>
          <w:rFonts w:ascii="Times New Roman CYR" w:eastAsia="Times New Roman" w:hAnsi="Times New Roman CYR" w:cs="Times New Roman CYR"/>
          <w:i/>
          <w:sz w:val="24"/>
          <w:szCs w:val="24"/>
        </w:rPr>
        <w:t xml:space="preserve"> </w:t>
      </w:r>
      <w:r w:rsidR="00833DB4"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рублей</w:t>
      </w:r>
      <w:r w:rsidR="00833DB4" w:rsidRPr="00833DB4">
        <w:rPr>
          <w:rFonts w:ascii="Times New Roman CYR" w:eastAsia="Times New Roman" w:hAnsi="Times New Roman CYR" w:cs="Times New Roman CYR"/>
          <w:b/>
          <w:i/>
          <w:kern w:val="0"/>
          <w:sz w:val="24"/>
          <w:szCs w:val="24"/>
          <w:lang w:eastAsia="ru-RU" w:bidi="ar-SA"/>
        </w:rPr>
        <w:t>;</w:t>
      </w:r>
    </w:p>
    <w:p w:rsidR="00AC5CB3" w:rsidRPr="00833DB4" w:rsidRDefault="00AC5CB3" w:rsidP="00AC5CB3">
      <w:pPr>
        <w:spacing w:before="0" w:after="0"/>
        <w:ind w:firstLine="851"/>
        <w:jc w:val="both"/>
      </w:pPr>
      <w:r w:rsidRPr="00833DB4">
        <w:rPr>
          <w:rFonts w:ascii="Times New Roman CYR" w:eastAsia="Times New Roman" w:hAnsi="Times New Roman CYR" w:cs="Times New Roman CYR"/>
          <w:sz w:val="24"/>
          <w:szCs w:val="24"/>
        </w:rPr>
        <w:t xml:space="preserve">Доля </w:t>
      </w:r>
      <w:proofErr w:type="spellStart"/>
      <w:r w:rsidRPr="00833DB4">
        <w:rPr>
          <w:rFonts w:ascii="Times New Roman CYR" w:eastAsia="Times New Roman" w:hAnsi="Times New Roman CYR" w:cs="Times New Roman CYR"/>
          <w:sz w:val="24"/>
          <w:szCs w:val="24"/>
        </w:rPr>
        <w:t>внешнегруппового</w:t>
      </w:r>
      <w:proofErr w:type="spellEnd"/>
      <w:r w:rsidRPr="00833DB4">
        <w:rPr>
          <w:rFonts w:ascii="Times New Roman CYR" w:eastAsia="Times New Roman" w:hAnsi="Times New Roman CYR" w:cs="Times New Roman CYR"/>
          <w:sz w:val="24"/>
          <w:szCs w:val="24"/>
        </w:rPr>
        <w:t xml:space="preserve"> кредитора в объеме кредиторской задолженности, приходящейся на </w:t>
      </w:r>
      <w:proofErr w:type="spellStart"/>
      <w:r w:rsidRPr="00833DB4">
        <w:rPr>
          <w:rFonts w:ascii="Times New Roman CYR" w:eastAsia="Times New Roman" w:hAnsi="Times New Roman CYR" w:cs="Times New Roman CYR"/>
          <w:sz w:val="24"/>
          <w:szCs w:val="24"/>
        </w:rPr>
        <w:t>внешнегрупповых</w:t>
      </w:r>
      <w:proofErr w:type="spellEnd"/>
      <w:r w:rsidRPr="00833DB4">
        <w:rPr>
          <w:rFonts w:ascii="Times New Roman CYR" w:eastAsia="Times New Roman" w:hAnsi="Times New Roman CYR" w:cs="Times New Roman CYR"/>
          <w:sz w:val="24"/>
          <w:szCs w:val="24"/>
        </w:rPr>
        <w:t xml:space="preserve"> кредиторов: </w:t>
      </w:r>
      <w:r w:rsidR="00833DB4"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26,89%;</w:t>
      </w:r>
    </w:p>
    <w:p w:rsidR="00AC5CB3" w:rsidRPr="00833DB4" w:rsidRDefault="00AC5CB3" w:rsidP="00AC5CB3">
      <w:pPr>
        <w:spacing w:before="0" w:after="0"/>
        <w:ind w:firstLine="851"/>
        <w:jc w:val="both"/>
      </w:pPr>
      <w:r w:rsidRPr="00833DB4">
        <w:rPr>
          <w:rFonts w:ascii="Times New Roman CYR" w:eastAsia="Times New Roman" w:hAnsi="Times New Roman CYR" w:cs="Times New Roman CYR"/>
          <w:sz w:val="24"/>
          <w:szCs w:val="24"/>
        </w:rPr>
        <w:t xml:space="preserve">Размер и условия (процентная ставка, размер неустойки) просроченной кредиторской задолженности: </w:t>
      </w: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0,1% в день, но не более 10% от сумм</w:t>
      </w:r>
      <w:r w:rsidR="001155A3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ы</w:t>
      </w: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 задолженности; 0%; простроченной кредиторской задолженности нет. </w:t>
      </w:r>
    </w:p>
    <w:p w:rsidR="00AC5CB3" w:rsidRPr="00833DB4" w:rsidRDefault="00AC5CB3" w:rsidP="00AC5CB3">
      <w:pPr>
        <w:spacing w:before="0" w:after="0"/>
        <w:ind w:firstLine="851"/>
        <w:jc w:val="both"/>
      </w:pPr>
      <w:r w:rsidRPr="00833DB4">
        <w:rPr>
          <w:rFonts w:ascii="Times New Roman CYR" w:eastAsia="Times New Roman" w:hAnsi="Times New Roman CYR" w:cs="Times New Roman CYR"/>
          <w:sz w:val="24"/>
          <w:szCs w:val="24"/>
        </w:rPr>
        <w:t xml:space="preserve">Кредитор является организацией, подконтрольной членам органов управления эмитента и (или) лицу, контролирующему эмитента: </w:t>
      </w: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Да.</w:t>
      </w:r>
    </w:p>
    <w:p w:rsidR="00AC5CB3" w:rsidRPr="00833DB4" w:rsidRDefault="00AC5CB3" w:rsidP="00AC5CB3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В случае если основной </w:t>
      </w:r>
      <w:r w:rsidR="004D3D6E"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кредитор</w:t>
      </w: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 является организацией, подконтрольной лицу, контролирующему эмитента, и (или) члену органа управления эмитента, по каждому такому </w:t>
      </w:r>
      <w:r w:rsidR="004D3D6E"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кредитору</w:t>
      </w: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 дополнительно указывается следующая информация:</w:t>
      </w:r>
    </w:p>
    <w:p w:rsidR="00AC5CB3" w:rsidRPr="00833DB4" w:rsidRDefault="00AC5CB3" w:rsidP="00AC5CB3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33DB4">
        <w:rPr>
          <w:rFonts w:ascii="Times New Roman CYR" w:eastAsia="Times New Roman" w:hAnsi="Times New Roman CYR" w:cs="Times New Roman CYR"/>
          <w:sz w:val="24"/>
          <w:szCs w:val="24"/>
        </w:rPr>
        <w:t>Основание, в силу которого член органа управления эмитента, осуществляет контроль над кредитором:</w:t>
      </w: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 Член органа управления Эмитента (председатель Совета директоров) Свеженцев И.Н. являются участником ООО «ТЕПЛАНТ запад»</w:t>
      </w:r>
    </w:p>
    <w:p w:rsidR="00AC5CB3" w:rsidRPr="00833DB4" w:rsidRDefault="00AC5CB3" w:rsidP="00AC5CB3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33DB4">
        <w:rPr>
          <w:rFonts w:ascii="Times New Roman CYR" w:eastAsia="Times New Roman" w:hAnsi="Times New Roman CYR" w:cs="Times New Roman CYR"/>
          <w:sz w:val="24"/>
          <w:szCs w:val="24"/>
        </w:rPr>
        <w:t xml:space="preserve">Доля участия члена органа управления эмитента в уставном капитале кредитора - коммерческой организации: </w:t>
      </w: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Свеженцев И.Н. является владельцем 50% уставного капитала поставщика, что составляет 64 505 000 руб.</w:t>
      </w:r>
    </w:p>
    <w:p w:rsidR="00AC5CB3" w:rsidRPr="00833DB4" w:rsidRDefault="00AC5CB3" w:rsidP="00AC5CB3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33DB4">
        <w:rPr>
          <w:rFonts w:ascii="Times New Roman CYR" w:eastAsia="Times New Roman" w:hAnsi="Times New Roman CYR" w:cs="Times New Roman CYR"/>
          <w:sz w:val="24"/>
          <w:szCs w:val="24"/>
        </w:rPr>
        <w:t>Основание, в силу которого член органа управления эмитента, осуществляет контроль над кредитором:</w:t>
      </w: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 Член органа управления Эмитента (член Совета директоров) Свеженцев </w:t>
      </w: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lastRenderedPageBreak/>
        <w:t>Е.И. являются участником ООО «ТЕПЛАНТ запад»</w:t>
      </w:r>
    </w:p>
    <w:p w:rsidR="00AC5CB3" w:rsidRPr="00833DB4" w:rsidRDefault="00AC5CB3" w:rsidP="00AC5CB3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33DB4">
        <w:rPr>
          <w:rFonts w:ascii="Times New Roman CYR" w:eastAsia="Times New Roman" w:hAnsi="Times New Roman CYR" w:cs="Times New Roman CYR"/>
          <w:sz w:val="24"/>
          <w:szCs w:val="24"/>
        </w:rPr>
        <w:t xml:space="preserve">Доля участия члена органа управления эмитента в уставном капитале кредитора - коммерческой организации: </w:t>
      </w: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Свеженцев Е.И. является владельцем 25% уставного капитала поставщика, что составляет 32 252 500 руб.</w:t>
      </w:r>
    </w:p>
    <w:p w:rsidR="00AD76CC" w:rsidRPr="00833DB4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</w:rPr>
      </w:pPr>
    </w:p>
    <w:p w:rsidR="008756FF" w:rsidRPr="00833DB4" w:rsidRDefault="00833DB4" w:rsidP="00833DB4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33DB4">
        <w:rPr>
          <w:rFonts w:ascii="Times New Roman CYR" w:eastAsia="Times New Roman" w:hAnsi="Times New Roman CYR" w:cs="Times New Roman CYR"/>
          <w:b/>
          <w:sz w:val="24"/>
          <w:szCs w:val="24"/>
        </w:rPr>
        <w:t>2.</w:t>
      </w:r>
      <w:r w:rsidR="008756FF" w:rsidRPr="00833DB4">
        <w:rPr>
          <w:rFonts w:ascii="Times New Roman CYR" w:eastAsia="Times New Roman" w:hAnsi="Times New Roman CYR" w:cs="Times New Roman CYR"/>
          <w:sz w:val="24"/>
          <w:szCs w:val="24"/>
        </w:rPr>
        <w:t>Полное фирменное наименование:</w:t>
      </w:r>
      <w:r w:rsidR="008756FF"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 Публичное акционерное общество «Магнитогорский металлургический комбинат»;</w:t>
      </w:r>
    </w:p>
    <w:p w:rsidR="008756FF" w:rsidRPr="00833DB4" w:rsidRDefault="008756FF" w:rsidP="008756FF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33DB4">
        <w:rPr>
          <w:rFonts w:ascii="Times New Roman CYR" w:eastAsia="Times New Roman" w:hAnsi="Times New Roman CYR" w:cs="Times New Roman CYR"/>
          <w:sz w:val="24"/>
          <w:szCs w:val="24"/>
        </w:rPr>
        <w:t>Сокращенное фирменное наименование:</w:t>
      </w: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 ПАО «ММК»;</w:t>
      </w:r>
    </w:p>
    <w:p w:rsidR="008756FF" w:rsidRPr="00833DB4" w:rsidRDefault="008756FF" w:rsidP="008756FF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33DB4">
        <w:rPr>
          <w:rFonts w:ascii="Times New Roman CYR" w:eastAsia="Times New Roman" w:hAnsi="Times New Roman CYR" w:cs="Times New Roman CYR"/>
          <w:sz w:val="24"/>
          <w:szCs w:val="24"/>
        </w:rPr>
        <w:t>Идентификационный номер налогоплательщика (ИНН):</w:t>
      </w: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 7414003633;</w:t>
      </w:r>
    </w:p>
    <w:p w:rsidR="008756FF" w:rsidRPr="00833DB4" w:rsidRDefault="008756FF" w:rsidP="008756FF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833DB4">
        <w:rPr>
          <w:rFonts w:ascii="Times New Roman CYR" w:eastAsia="Times New Roman" w:hAnsi="Times New Roman CYR" w:cs="Times New Roman CYR"/>
          <w:sz w:val="24"/>
          <w:szCs w:val="24"/>
        </w:rPr>
        <w:t xml:space="preserve">Основной государственный регистрационный номер (ОГРН): </w:t>
      </w: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1027402166835;</w:t>
      </w:r>
    </w:p>
    <w:p w:rsidR="008756FF" w:rsidRPr="00833DB4" w:rsidRDefault="008756FF" w:rsidP="008756FF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833DB4">
        <w:rPr>
          <w:rFonts w:ascii="Times New Roman CYR" w:eastAsia="Times New Roman" w:hAnsi="Times New Roman CYR" w:cs="Times New Roman CYR"/>
          <w:sz w:val="24"/>
          <w:szCs w:val="24"/>
        </w:rPr>
        <w:t xml:space="preserve">Место нахождения: </w:t>
      </w: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455002, Челябинская область, г. Магнитогорск, ул. Кирова, 93;</w:t>
      </w:r>
    </w:p>
    <w:p w:rsidR="00AC5CB3" w:rsidRPr="00833DB4" w:rsidRDefault="008756FF" w:rsidP="008756FF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33DB4">
        <w:rPr>
          <w:rFonts w:ascii="Times New Roman CYR" w:eastAsia="Times New Roman" w:hAnsi="Times New Roman CYR" w:cs="Times New Roman CYR"/>
          <w:sz w:val="24"/>
          <w:szCs w:val="24"/>
        </w:rPr>
        <w:t xml:space="preserve">Сумма кредиторской задолженности: </w:t>
      </w:r>
      <w:r w:rsidR="00833DB4"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1 823 208 810,16 рублей; </w:t>
      </w:r>
    </w:p>
    <w:p w:rsidR="00833DB4" w:rsidRPr="00833DB4" w:rsidRDefault="008756FF" w:rsidP="008756FF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33DB4">
        <w:rPr>
          <w:rFonts w:ascii="Times New Roman CYR" w:eastAsia="Times New Roman" w:hAnsi="Times New Roman CYR" w:cs="Times New Roman CYR"/>
          <w:sz w:val="24"/>
          <w:szCs w:val="24"/>
        </w:rPr>
        <w:t xml:space="preserve">Доля основного дебитора в объеме дебиторской задолженности: </w:t>
      </w:r>
      <w:r w:rsidR="00833DB4"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36,29%;</w:t>
      </w:r>
    </w:p>
    <w:p w:rsidR="008756FF" w:rsidRPr="00833DB4" w:rsidRDefault="008756FF" w:rsidP="008756FF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833DB4">
        <w:rPr>
          <w:rFonts w:ascii="Times New Roman CYR" w:eastAsia="Times New Roman" w:hAnsi="Times New Roman CYR" w:cs="Times New Roman CYR"/>
          <w:sz w:val="24"/>
          <w:szCs w:val="24"/>
        </w:rPr>
        <w:t xml:space="preserve">Размер и условия (процентная ставка, размер неустойки) просроченной кредиторской задолженности: отсутствует в договоре; просроченной кредиторской задолженности </w:t>
      </w:r>
      <w:proofErr w:type="gramStart"/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Нет</w:t>
      </w:r>
      <w:proofErr w:type="gramEnd"/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;</w:t>
      </w:r>
    </w:p>
    <w:p w:rsidR="008756FF" w:rsidRPr="00833DB4" w:rsidRDefault="008756FF" w:rsidP="008756FF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33DB4">
        <w:rPr>
          <w:rFonts w:ascii="Times New Roman CYR" w:eastAsia="Times New Roman" w:hAnsi="Times New Roman CYR" w:cs="Times New Roman CYR"/>
          <w:sz w:val="24"/>
          <w:szCs w:val="24"/>
        </w:rPr>
        <w:t xml:space="preserve">Кредитор является организацией, подконтрольной членам органов управления эмитента и (или) лицу, контролирующему эмитента: </w:t>
      </w: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Нет.</w:t>
      </w:r>
    </w:p>
    <w:p w:rsidR="00A719C4" w:rsidRPr="00833DB4" w:rsidRDefault="00A719C4" w:rsidP="008756FF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b/>
          <w:i/>
          <w:color w:val="FF0000"/>
          <w:sz w:val="24"/>
          <w:szCs w:val="24"/>
        </w:rPr>
      </w:pPr>
    </w:p>
    <w:p w:rsidR="00AD76CC" w:rsidRPr="00833DB4" w:rsidRDefault="00A719C4" w:rsidP="00AC5CB3">
      <w:pPr>
        <w:pStyle w:val="af8"/>
        <w:spacing w:before="0" w:after="0"/>
        <w:ind w:left="0" w:firstLine="72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33DB4">
        <w:rPr>
          <w:rFonts w:ascii="Times New Roman CYR" w:eastAsia="Times New Roman" w:hAnsi="Times New Roman CYR" w:cs="Times New Roman CYR"/>
          <w:b/>
          <w:color w:val="FF0000"/>
          <w:sz w:val="24"/>
          <w:szCs w:val="24"/>
        </w:rPr>
        <w:t xml:space="preserve">   </w:t>
      </w:r>
      <w:r w:rsidR="00165D34"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Кредиторской задолженности,</w:t>
      </w:r>
      <w:r w:rsidR="000711F2"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 приходящейся на кредиторов, входящих в группу эмитента имеющей существенное значение на дату окончания соответствующего отчетного периода - нет.</w:t>
      </w:r>
    </w:p>
    <w:p w:rsidR="00A17DD9" w:rsidRPr="00833DB4" w:rsidRDefault="00A17DD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</w:rPr>
      </w:pPr>
    </w:p>
    <w:p w:rsidR="00AD76CC" w:rsidRPr="00833DB4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833DB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1.7.2. Сведения об обязательствах эмитента из предоставленного обеспечения</w:t>
      </w:r>
      <w:bookmarkStart w:id="11" w:name="sub_32172"/>
      <w:bookmarkEnd w:id="11"/>
    </w:p>
    <w:p w:rsidR="00AD76CC" w:rsidRPr="00833DB4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b/>
          <w:sz w:val="24"/>
          <w:szCs w:val="24"/>
        </w:rPr>
      </w:pPr>
    </w:p>
    <w:p w:rsidR="00AD76CC" w:rsidRPr="00833DB4" w:rsidRDefault="000711F2">
      <w:pPr>
        <w:spacing w:before="0" w:after="0"/>
        <w:ind w:firstLine="709"/>
        <w:jc w:val="both"/>
      </w:pP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Сведения о размере обеспечения (в том числе в форме залога, поручительства, независимой гарантии), предоставленного лицами, входящими в группу эмитента, иным лицам, входящим в группу эмитента, и лицам, не входящим в нее, а также о совершенных эмитентом (организациями, входящими в группу эмитента) сделках по предоставлению такого обеспечения, имеющих для эмитента (группы эмитента) существенное значение. </w:t>
      </w:r>
    </w:p>
    <w:p w:rsidR="00AD76CC" w:rsidRPr="00833DB4" w:rsidRDefault="00AD76CC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b/>
          <w:i/>
          <w:color w:val="FF0000"/>
          <w:sz w:val="24"/>
          <w:szCs w:val="24"/>
        </w:rPr>
      </w:pPr>
    </w:p>
    <w:p w:rsidR="00AD76CC" w:rsidRPr="00833DB4" w:rsidRDefault="000711F2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Единица измерения: </w:t>
      </w:r>
      <w:proofErr w:type="spellStart"/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тыс.руб</w:t>
      </w:r>
      <w:proofErr w:type="spellEnd"/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.</w:t>
      </w:r>
    </w:p>
    <w:p w:rsidR="00AD76CC" w:rsidRPr="00833DB4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9252" w:type="dxa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7411"/>
        <w:gridCol w:w="1841"/>
      </w:tblGrid>
      <w:tr w:rsidR="001C54B3" w:rsidRPr="00833DB4">
        <w:tc>
          <w:tcPr>
            <w:tcW w:w="7410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76CC" w:rsidRPr="00833DB4" w:rsidRDefault="000711F2">
            <w:pPr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833DB4">
              <w:rPr>
                <w:rFonts w:cs="Times New Roman"/>
                <w:b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AD76CC" w:rsidRPr="00833DB4" w:rsidRDefault="000711F2" w:rsidP="00833DB4">
            <w:pPr>
              <w:jc w:val="center"/>
            </w:pPr>
            <w:r w:rsidRPr="00833DB4">
              <w:rPr>
                <w:rFonts w:cs="Times New Roman"/>
                <w:b/>
                <w:i/>
                <w:sz w:val="24"/>
                <w:szCs w:val="24"/>
              </w:rPr>
              <w:t>На 3</w:t>
            </w:r>
            <w:r w:rsidR="002630BE" w:rsidRPr="00833DB4">
              <w:rPr>
                <w:rFonts w:cs="Times New Roman"/>
                <w:b/>
                <w:i/>
                <w:sz w:val="24"/>
                <w:szCs w:val="24"/>
              </w:rPr>
              <w:t>0</w:t>
            </w:r>
            <w:r w:rsidRPr="00833DB4">
              <w:rPr>
                <w:rFonts w:cs="Times New Roman"/>
                <w:b/>
                <w:i/>
                <w:sz w:val="24"/>
                <w:szCs w:val="24"/>
              </w:rPr>
              <w:t>.</w:t>
            </w:r>
            <w:r w:rsidR="002630BE" w:rsidRPr="00833DB4">
              <w:rPr>
                <w:rFonts w:cs="Times New Roman"/>
                <w:b/>
                <w:i/>
                <w:sz w:val="24"/>
                <w:szCs w:val="24"/>
              </w:rPr>
              <w:t>06</w:t>
            </w:r>
            <w:r w:rsidRPr="00833DB4">
              <w:rPr>
                <w:rFonts w:cs="Times New Roman"/>
                <w:b/>
                <w:i/>
                <w:sz w:val="24"/>
                <w:szCs w:val="24"/>
              </w:rPr>
              <w:t>.202</w:t>
            </w:r>
            <w:r w:rsidR="00833DB4" w:rsidRPr="00833DB4">
              <w:rPr>
                <w:rFonts w:cs="Times New Roman"/>
                <w:b/>
                <w:i/>
                <w:sz w:val="24"/>
                <w:szCs w:val="24"/>
              </w:rPr>
              <w:t>6</w:t>
            </w:r>
            <w:r w:rsidRPr="00833DB4">
              <w:rPr>
                <w:rFonts w:cs="Times New Roman"/>
                <w:b/>
                <w:i/>
                <w:sz w:val="24"/>
                <w:szCs w:val="24"/>
              </w:rPr>
              <w:t>г.</w:t>
            </w:r>
          </w:p>
        </w:tc>
      </w:tr>
      <w:tr w:rsidR="001C54B3" w:rsidRPr="00833DB4">
        <w:tc>
          <w:tcPr>
            <w:tcW w:w="74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76CC" w:rsidRPr="00833DB4" w:rsidRDefault="000711F2">
            <w:r w:rsidRPr="00833DB4">
              <w:rPr>
                <w:rFonts w:cs="Times New Roman"/>
                <w:b/>
                <w:i/>
                <w:sz w:val="24"/>
                <w:szCs w:val="24"/>
              </w:rPr>
              <w:t>размер обеспечения, предоставленного лицами, входящими в группу эмитента, лицам, не входящим в группу эмитента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AD76CC" w:rsidRPr="00833DB4" w:rsidRDefault="001C54B3">
            <w:pPr>
              <w:jc w:val="center"/>
            </w:pPr>
            <w:r w:rsidRPr="00833DB4">
              <w:rPr>
                <w:rFonts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1C54B3" w:rsidRPr="00833DB4">
        <w:tc>
          <w:tcPr>
            <w:tcW w:w="74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76CC" w:rsidRPr="00833DB4" w:rsidRDefault="000711F2">
            <w:pPr>
              <w:rPr>
                <w:rFonts w:cs="Times New Roman"/>
                <w:b/>
                <w:i/>
                <w:sz w:val="24"/>
                <w:szCs w:val="24"/>
              </w:rPr>
            </w:pPr>
            <w:r w:rsidRPr="00833DB4">
              <w:rPr>
                <w:rFonts w:cs="Times New Roman"/>
                <w:b/>
                <w:i/>
                <w:sz w:val="24"/>
                <w:szCs w:val="24"/>
              </w:rPr>
              <w:t>- в том числе в форме залога: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AD76CC" w:rsidRPr="00833DB4" w:rsidRDefault="001C54B3">
            <w:pPr>
              <w:jc w:val="center"/>
            </w:pPr>
            <w:r w:rsidRPr="00833DB4">
              <w:rPr>
                <w:rFonts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1C54B3" w:rsidRPr="00833DB4">
        <w:tc>
          <w:tcPr>
            <w:tcW w:w="74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76CC" w:rsidRPr="00833DB4" w:rsidRDefault="000711F2">
            <w:pPr>
              <w:rPr>
                <w:rFonts w:cs="Times New Roman"/>
                <w:b/>
                <w:i/>
                <w:sz w:val="24"/>
                <w:szCs w:val="24"/>
              </w:rPr>
            </w:pPr>
            <w:r w:rsidRPr="00833DB4">
              <w:rPr>
                <w:rFonts w:cs="Times New Roman"/>
                <w:b/>
                <w:i/>
                <w:sz w:val="24"/>
                <w:szCs w:val="24"/>
              </w:rPr>
              <w:t>- в том числе в форме поручительства: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AD76CC" w:rsidRPr="00833DB4" w:rsidRDefault="000711F2">
            <w:pPr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  <w:r w:rsidRPr="00833DB4">
              <w:rPr>
                <w:rFonts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1C54B3" w:rsidRPr="00833DB4">
        <w:tc>
          <w:tcPr>
            <w:tcW w:w="741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</w:tcPr>
          <w:p w:rsidR="00AD76CC" w:rsidRPr="00833DB4" w:rsidRDefault="000711F2">
            <w:pPr>
              <w:rPr>
                <w:rFonts w:cs="Times New Roman"/>
                <w:b/>
                <w:i/>
                <w:sz w:val="24"/>
                <w:szCs w:val="24"/>
              </w:rPr>
            </w:pPr>
            <w:r w:rsidRPr="00833DB4">
              <w:rPr>
                <w:rFonts w:cs="Times New Roman"/>
                <w:b/>
                <w:i/>
                <w:sz w:val="24"/>
                <w:szCs w:val="24"/>
              </w:rPr>
              <w:t>- в том числе в форме независимой гарантии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:rsidR="00AD76CC" w:rsidRPr="00833DB4" w:rsidRDefault="000711F2">
            <w:pPr>
              <w:jc w:val="center"/>
            </w:pPr>
            <w:r w:rsidRPr="00833DB4">
              <w:rPr>
                <w:rFonts w:cs="Times New Roman"/>
                <w:b/>
                <w:i/>
                <w:sz w:val="24"/>
                <w:szCs w:val="24"/>
                <w:lang w:val="en-US"/>
              </w:rPr>
              <w:t>0</w:t>
            </w:r>
          </w:p>
        </w:tc>
      </w:tr>
    </w:tbl>
    <w:p w:rsidR="00AD76CC" w:rsidRPr="00833DB4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833DB4" w:rsidRDefault="000711F2">
      <w:pPr>
        <w:spacing w:before="0" w:after="0"/>
        <w:ind w:firstLine="709"/>
        <w:jc w:val="both"/>
      </w:pP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Единица измерения: </w:t>
      </w:r>
      <w:proofErr w:type="spellStart"/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тыс.руб</w:t>
      </w:r>
      <w:proofErr w:type="spellEnd"/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.</w:t>
      </w:r>
    </w:p>
    <w:p w:rsidR="00AD76CC" w:rsidRPr="00833DB4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9252" w:type="dxa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7411"/>
        <w:gridCol w:w="1841"/>
      </w:tblGrid>
      <w:tr w:rsidR="001C54B3" w:rsidRPr="00833DB4" w:rsidTr="002630BE">
        <w:tc>
          <w:tcPr>
            <w:tcW w:w="741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76CC" w:rsidRPr="00833DB4" w:rsidRDefault="000711F2">
            <w:pPr>
              <w:jc w:val="center"/>
            </w:pPr>
            <w:r w:rsidRPr="00833DB4">
              <w:rPr>
                <w:rFonts w:cs="Times New Roman"/>
                <w:b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AD76CC" w:rsidRPr="00833DB4" w:rsidRDefault="000711F2" w:rsidP="001C54B3">
            <w:pPr>
              <w:jc w:val="center"/>
            </w:pPr>
            <w:r w:rsidRPr="00833DB4">
              <w:rPr>
                <w:rFonts w:cs="Times New Roman"/>
                <w:b/>
                <w:i/>
                <w:sz w:val="24"/>
                <w:szCs w:val="24"/>
              </w:rPr>
              <w:t>На 3</w:t>
            </w:r>
            <w:r w:rsidR="002630BE" w:rsidRPr="00833DB4">
              <w:rPr>
                <w:rFonts w:cs="Times New Roman"/>
                <w:b/>
                <w:i/>
                <w:sz w:val="24"/>
                <w:szCs w:val="24"/>
              </w:rPr>
              <w:t>0</w:t>
            </w:r>
            <w:r w:rsidRPr="00833DB4">
              <w:rPr>
                <w:rFonts w:cs="Times New Roman"/>
                <w:b/>
                <w:i/>
                <w:sz w:val="24"/>
                <w:szCs w:val="24"/>
              </w:rPr>
              <w:t>.</w:t>
            </w:r>
            <w:r w:rsidR="002630BE" w:rsidRPr="00833DB4">
              <w:rPr>
                <w:rFonts w:cs="Times New Roman"/>
                <w:b/>
                <w:i/>
                <w:sz w:val="24"/>
                <w:szCs w:val="24"/>
              </w:rPr>
              <w:t>06</w:t>
            </w:r>
            <w:r w:rsidRPr="00833DB4">
              <w:rPr>
                <w:rFonts w:cs="Times New Roman"/>
                <w:b/>
                <w:i/>
                <w:sz w:val="24"/>
                <w:szCs w:val="24"/>
              </w:rPr>
              <w:t>.202</w:t>
            </w:r>
            <w:r w:rsidR="001C54B3" w:rsidRPr="00833DB4">
              <w:rPr>
                <w:rFonts w:cs="Times New Roman"/>
                <w:b/>
                <w:i/>
                <w:sz w:val="24"/>
                <w:szCs w:val="24"/>
              </w:rPr>
              <w:t>5</w:t>
            </w:r>
            <w:r w:rsidRPr="00833DB4">
              <w:rPr>
                <w:rFonts w:cs="Times New Roman"/>
                <w:b/>
                <w:i/>
                <w:sz w:val="24"/>
                <w:szCs w:val="24"/>
              </w:rPr>
              <w:t>г.</w:t>
            </w:r>
          </w:p>
        </w:tc>
      </w:tr>
      <w:tr w:rsidR="001C54B3" w:rsidRPr="00833DB4" w:rsidTr="002630BE">
        <w:tc>
          <w:tcPr>
            <w:tcW w:w="741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630BE" w:rsidRPr="00833DB4" w:rsidRDefault="002630BE" w:rsidP="002630BE">
            <w:r w:rsidRPr="00833DB4">
              <w:rPr>
                <w:rFonts w:cs="Times New Roman"/>
                <w:b/>
                <w:i/>
                <w:sz w:val="24"/>
                <w:szCs w:val="24"/>
              </w:rPr>
              <w:t xml:space="preserve">размер обеспечения, предоставленного лицами, входящими в группу эмитента, </w:t>
            </w:r>
            <w:r w:rsidRPr="00833DB4">
              <w:rPr>
                <w:rFonts w:ascii="Times New Roman CYR" w:eastAsia="Times New Roman" w:hAnsi="Times New Roman CYR" w:cs="Times New Roman CYR"/>
                <w:b/>
                <w:i/>
                <w:sz w:val="24"/>
                <w:szCs w:val="24"/>
              </w:rPr>
              <w:t>иным лицам, входящим в группу эмитента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2630BE" w:rsidRPr="00833DB4" w:rsidRDefault="001C54B3" w:rsidP="002630BE">
            <w:pPr>
              <w:jc w:val="center"/>
            </w:pPr>
            <w:r w:rsidRPr="00833DB4">
              <w:rPr>
                <w:rFonts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1C54B3" w:rsidRPr="00833DB4" w:rsidTr="002630BE">
        <w:tc>
          <w:tcPr>
            <w:tcW w:w="741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630BE" w:rsidRPr="00833DB4" w:rsidRDefault="002630BE" w:rsidP="002630BE">
            <w:r w:rsidRPr="00833DB4">
              <w:rPr>
                <w:rFonts w:cs="Times New Roman"/>
                <w:b/>
                <w:i/>
                <w:sz w:val="24"/>
                <w:szCs w:val="24"/>
              </w:rPr>
              <w:t>- в том числе в форме залога: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2630BE" w:rsidRPr="00833DB4" w:rsidRDefault="006D22EA" w:rsidP="002630BE">
            <w:pPr>
              <w:jc w:val="center"/>
            </w:pPr>
            <w:r w:rsidRPr="00833DB4">
              <w:rPr>
                <w:rFonts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1C54B3" w:rsidRPr="00833DB4" w:rsidTr="002630BE">
        <w:tc>
          <w:tcPr>
            <w:tcW w:w="741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630BE" w:rsidRPr="00833DB4" w:rsidRDefault="002630BE" w:rsidP="002630BE">
            <w:r w:rsidRPr="00833DB4">
              <w:rPr>
                <w:rFonts w:cs="Times New Roman"/>
                <w:b/>
                <w:i/>
                <w:sz w:val="24"/>
                <w:szCs w:val="24"/>
              </w:rPr>
              <w:t>- в том числе в форме поручительства: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2630BE" w:rsidRPr="00833DB4" w:rsidRDefault="001C54B3" w:rsidP="0023229A">
            <w:pPr>
              <w:jc w:val="center"/>
            </w:pPr>
            <w:r w:rsidRPr="00833DB4">
              <w:rPr>
                <w:rFonts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1C54B3" w:rsidRPr="00833DB4" w:rsidTr="002630BE">
        <w:tc>
          <w:tcPr>
            <w:tcW w:w="7411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</w:tcPr>
          <w:p w:rsidR="002630BE" w:rsidRPr="00833DB4" w:rsidRDefault="002630BE" w:rsidP="002630BE">
            <w:r w:rsidRPr="00833DB4">
              <w:rPr>
                <w:rFonts w:cs="Times New Roman"/>
                <w:b/>
                <w:i/>
                <w:sz w:val="24"/>
                <w:szCs w:val="24"/>
              </w:rPr>
              <w:t>- в том числе в форме независимой гарантии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2630BE" w:rsidRPr="00833DB4" w:rsidRDefault="002630BE" w:rsidP="002630BE">
            <w:pPr>
              <w:jc w:val="center"/>
            </w:pPr>
            <w:r w:rsidRPr="00833DB4">
              <w:rPr>
                <w:rFonts w:cs="Times New Roman"/>
                <w:b/>
                <w:i/>
                <w:sz w:val="24"/>
                <w:szCs w:val="24"/>
              </w:rPr>
              <w:t>0</w:t>
            </w:r>
          </w:p>
        </w:tc>
      </w:tr>
    </w:tbl>
    <w:p w:rsidR="00AD76CC" w:rsidRPr="00833DB4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833DB4" w:rsidRDefault="000711F2">
      <w:pPr>
        <w:spacing w:before="0" w:after="0"/>
        <w:ind w:firstLine="709"/>
        <w:jc w:val="both"/>
        <w:rPr>
          <w:b/>
          <w:i/>
          <w:sz w:val="24"/>
          <w:szCs w:val="24"/>
        </w:rPr>
      </w:pPr>
      <w:r w:rsidRPr="00833DB4">
        <w:rPr>
          <w:b/>
          <w:i/>
          <w:sz w:val="24"/>
          <w:szCs w:val="24"/>
        </w:rPr>
        <w:t>Эмитентом определен уровень существенности размера предоставленного обеспечения в размере 10 процентов от размера обеспечения, предоставленного организациями, входящими в группу эмитента, лицам, не входящим в группу эмитента.</w:t>
      </w:r>
    </w:p>
    <w:p w:rsidR="00AC5CB3" w:rsidRPr="00833DB4" w:rsidRDefault="00AC5CB3" w:rsidP="00AC5CB3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b/>
          <w:i/>
          <w:color w:val="000000"/>
          <w:sz w:val="24"/>
          <w:szCs w:val="24"/>
        </w:rPr>
      </w:pPr>
      <w:r w:rsidRPr="00833DB4">
        <w:rPr>
          <w:rFonts w:ascii="Times New Roman CYR" w:eastAsia="Times New Roman" w:hAnsi="Times New Roman CYR" w:cs="Times New Roman CYR"/>
          <w:b/>
          <w:i/>
          <w:color w:val="000000"/>
          <w:sz w:val="24"/>
          <w:szCs w:val="24"/>
        </w:rPr>
        <w:lastRenderedPageBreak/>
        <w:t>Обеспечения (в том числе в форме залога, поручительства, независимой гарантии), предоставленного лицами, входящими в группу эмитента, иным лицам, не входящим в группу эмитента, а также о совершенных эмитентом (организациями, не входящими в группу эмитента) сделках по предоставлению такого обеспечения, имеющих для эмитента (группы эмитента) существенное значение:</w:t>
      </w:r>
      <w:r w:rsidRPr="00833DB4">
        <w:t xml:space="preserve"> </w:t>
      </w:r>
      <w:r w:rsidRPr="00833DB4">
        <w:rPr>
          <w:rFonts w:ascii="Times New Roman CYR" w:eastAsia="Times New Roman" w:hAnsi="Times New Roman CYR" w:cs="Times New Roman CYR"/>
          <w:b/>
          <w:i/>
          <w:color w:val="000000"/>
          <w:sz w:val="24"/>
          <w:szCs w:val="24"/>
        </w:rPr>
        <w:t>— отсутствуют.</w:t>
      </w:r>
    </w:p>
    <w:p w:rsidR="00AC5CB3" w:rsidRPr="00AC5CB3" w:rsidRDefault="00AC5CB3" w:rsidP="00AC5CB3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b/>
          <w:i/>
          <w:color w:val="000000"/>
          <w:sz w:val="24"/>
          <w:szCs w:val="24"/>
        </w:rPr>
      </w:pPr>
      <w:r w:rsidRPr="00833DB4">
        <w:rPr>
          <w:rFonts w:ascii="Times New Roman CYR" w:eastAsia="Times New Roman" w:hAnsi="Times New Roman CYR" w:cs="Times New Roman CYR"/>
          <w:b/>
          <w:i/>
          <w:color w:val="000000"/>
          <w:sz w:val="24"/>
          <w:szCs w:val="24"/>
        </w:rPr>
        <w:t>Обеспечения (в том числе в форме залога, поручительства, независимой гарантии), предоставленного лицами, входящими в группу эмитента, иным лицам, входящим в группу эмитента, а также о совершенных эмитентом (организациями, входящими в группу эмитента) сделках по предоставлению такого обеспечения, имеющих для эмитента (группы эмитента) существенное значение — отсутствуют.</w:t>
      </w:r>
    </w:p>
    <w:p w:rsidR="00AD76CC" w:rsidRPr="00186EB7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</w:rPr>
      </w:pPr>
    </w:p>
    <w:p w:rsidR="00AD76CC" w:rsidRPr="002D0CEC" w:rsidRDefault="000711F2">
      <w:pPr>
        <w:spacing w:before="108" w:after="108"/>
        <w:jc w:val="center"/>
        <w:outlineLvl w:val="0"/>
      </w:pPr>
      <w:r w:rsidRPr="002D0CEC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1.7.3. Сведения о прочих существенных обязательствах эмитента</w:t>
      </w:r>
      <w:bookmarkStart w:id="12" w:name="sub_32173"/>
      <w:bookmarkEnd w:id="12"/>
    </w:p>
    <w:p w:rsidR="00AD76CC" w:rsidRPr="002D0CEC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2D0CEC" w:rsidRDefault="000711F2">
      <w:pPr>
        <w:spacing w:before="0" w:after="0"/>
        <w:ind w:firstLine="851"/>
        <w:jc w:val="both"/>
      </w:pPr>
      <w:r w:rsidRPr="002D0CEC">
        <w:rPr>
          <w:rFonts w:ascii="Times New Roman CYR" w:eastAsia="Times New Roman" w:hAnsi="Times New Roman CYR" w:cs="Times New Roman CYR"/>
          <w:sz w:val="24"/>
          <w:szCs w:val="24"/>
        </w:rPr>
        <w:t>Обязательства, которые, по мнению эмитента, могут существенным образом воздействовать на финансовое положение эмитента (а если эмитентом составляется и раскрывается консолидированная финансовая отчетность - на финансовое положение группы эмитента), в том числе на ликвидность, источники финансирования и условия их использования, результаты деятельности и расходы, с описанием факторов, при которых указанные обязательства могут повлечь такое воздействие:</w:t>
      </w:r>
    </w:p>
    <w:p w:rsidR="00AD76CC" w:rsidRPr="002D0CEC" w:rsidRDefault="000711F2">
      <w:pPr>
        <w:spacing w:before="0" w:after="0"/>
        <w:ind w:firstLine="851"/>
        <w:jc w:val="both"/>
        <w:rPr>
          <w:b/>
          <w:bCs/>
          <w:i/>
          <w:iCs/>
        </w:rPr>
      </w:pP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</w:rPr>
        <w:t>Прочих обязательств, которые по мнению эмитента, могут существенным образом воздействовать на финансовое положение эмитента (группы эмитента), в том числе на ликвидность, источники финансирования и условия их использования, результаты деятельности и расходы, не имеется.</w:t>
      </w:r>
    </w:p>
    <w:p w:rsidR="00AD76CC" w:rsidRPr="00186EB7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</w:rPr>
      </w:pPr>
    </w:p>
    <w:p w:rsidR="00AD76CC" w:rsidRPr="002D0CEC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i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i/>
          <w:sz w:val="24"/>
          <w:szCs w:val="24"/>
        </w:rPr>
        <w:t>1.8. Сведения о перспективах развития эмитента</w:t>
      </w:r>
      <w:bookmarkStart w:id="13" w:name="sub_3218"/>
      <w:bookmarkEnd w:id="13"/>
    </w:p>
    <w:p w:rsidR="00AD76CC" w:rsidRPr="002D0CEC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  <w:highlight w:val="yellow"/>
        </w:rPr>
      </w:pPr>
    </w:p>
    <w:p w:rsidR="004C3576" w:rsidRPr="002D0CEC" w:rsidRDefault="004C3576" w:rsidP="004C3576">
      <w:pPr>
        <w:spacing w:before="0" w:after="0"/>
        <w:ind w:firstLine="709"/>
        <w:jc w:val="both"/>
        <w:rPr>
          <w:rFonts w:cs="Times New Roman"/>
          <w:b/>
          <w:i/>
          <w:sz w:val="24"/>
          <w:szCs w:val="24"/>
        </w:rPr>
      </w:pPr>
      <w:r w:rsidRPr="002D0CEC">
        <w:rPr>
          <w:rFonts w:cs="Times New Roman"/>
          <w:b/>
          <w:i/>
          <w:sz w:val="24"/>
          <w:szCs w:val="24"/>
        </w:rPr>
        <w:t>В отчет эмитента за 6 месяцев отчетного года информация не включается.</w:t>
      </w:r>
    </w:p>
    <w:p w:rsidR="00AD76CC" w:rsidRPr="002D0CEC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</w:p>
    <w:p w:rsidR="00AD76CC" w:rsidRPr="002D0CEC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1.9. Сведения о рисках, связанных с деятельностью эмитента</w:t>
      </w:r>
      <w:bookmarkStart w:id="14" w:name="sub_3219"/>
      <w:bookmarkEnd w:id="14"/>
    </w:p>
    <w:p w:rsidR="00AD76CC" w:rsidRPr="00186EB7" w:rsidRDefault="00AD76CC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4C3576" w:rsidRPr="002D0CEC" w:rsidRDefault="004C3576" w:rsidP="004C3576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 xml:space="preserve">Существенных изменений в составе информации, раскрытой в отчете эмитента за </w:t>
      </w:r>
      <w:r w:rsidR="00A852A1"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12</w:t>
      </w: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 xml:space="preserve"> месяцев 202</w:t>
      </w:r>
      <w:r w:rsidR="00833DB4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5</w:t>
      </w: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, не происходило.</w:t>
      </w:r>
    </w:p>
    <w:p w:rsidR="00AD76CC" w:rsidRPr="00186EB7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</w:rPr>
      </w:pPr>
    </w:p>
    <w:p w:rsidR="00AD76CC" w:rsidRPr="002D0CEC" w:rsidRDefault="000711F2">
      <w:pPr>
        <w:spacing w:before="108" w:after="108"/>
        <w:jc w:val="center"/>
        <w:outlineLvl w:val="0"/>
      </w:pPr>
      <w:r w:rsidRPr="002D0CEC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1.9.1. Отраслевые риски</w:t>
      </w:r>
      <w:bookmarkStart w:id="15" w:name="sub_32191"/>
      <w:bookmarkEnd w:id="15"/>
    </w:p>
    <w:p w:rsidR="00AD76CC" w:rsidRPr="002D0CEC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4C3576" w:rsidRPr="002D0CEC" w:rsidRDefault="004C3576" w:rsidP="004C3576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 xml:space="preserve">Существенных изменений в составе информации, раскрытой в отчете эмитента за </w:t>
      </w:r>
      <w:r w:rsidR="00A852A1"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12</w:t>
      </w: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 xml:space="preserve"> месяцев 202</w:t>
      </w:r>
      <w:r w:rsidR="00833DB4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5</w:t>
      </w: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, не происходило.</w:t>
      </w:r>
    </w:p>
    <w:p w:rsidR="00AD76CC" w:rsidRPr="00186EB7" w:rsidRDefault="00AD76CC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AD76CC" w:rsidRPr="002D0CEC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1.9.2. </w:t>
      </w:r>
      <w:proofErr w:type="spellStart"/>
      <w:r w:rsidRPr="002D0CEC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Страновые</w:t>
      </w:r>
      <w:proofErr w:type="spellEnd"/>
      <w:r w:rsidRPr="002D0CEC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 и региональные риски</w:t>
      </w:r>
      <w:bookmarkStart w:id="16" w:name="sub_32192"/>
      <w:bookmarkEnd w:id="16"/>
    </w:p>
    <w:p w:rsidR="00AD76CC" w:rsidRPr="002D0CEC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4C3576" w:rsidRPr="002D0CEC" w:rsidRDefault="004C3576" w:rsidP="004C3576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 xml:space="preserve">Существенных изменений в составе информации, раскрытой в отчете эмитента за </w:t>
      </w:r>
      <w:r w:rsidR="00A852A1"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12</w:t>
      </w: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 xml:space="preserve"> месяцев 202</w:t>
      </w:r>
      <w:r w:rsidR="00833DB4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5</w:t>
      </w: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, не происходило.</w:t>
      </w:r>
    </w:p>
    <w:p w:rsidR="00AD76CC" w:rsidRPr="002D0CEC" w:rsidRDefault="00AD76CC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2D0CEC" w:rsidRDefault="000711F2">
      <w:pPr>
        <w:spacing w:before="108" w:after="108"/>
        <w:ind w:firstLine="709"/>
        <w:jc w:val="center"/>
        <w:outlineLvl w:val="0"/>
        <w:rPr>
          <w:rFonts w:ascii="Times New Roman CYR" w:eastAsia="Times New Roman" w:hAnsi="Times New Roman CYR" w:cs="Times New Roman CYR"/>
          <w:b/>
          <w:bCs/>
          <w:i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i/>
          <w:sz w:val="24"/>
          <w:szCs w:val="24"/>
        </w:rPr>
        <w:t>1.9.3. Финансовые риски</w:t>
      </w:r>
      <w:bookmarkStart w:id="17" w:name="sub_32193"/>
      <w:bookmarkEnd w:id="17"/>
    </w:p>
    <w:p w:rsidR="004C3576" w:rsidRPr="002D0CEC" w:rsidRDefault="004C3576" w:rsidP="004C3576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 xml:space="preserve">Существенных изменений в составе информации, раскрытой в отчете эмитента за </w:t>
      </w:r>
      <w:r w:rsidR="00A852A1"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12</w:t>
      </w: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 xml:space="preserve"> месяцев 202</w:t>
      </w:r>
      <w:r w:rsidR="00833DB4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5</w:t>
      </w: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, не происходило.</w:t>
      </w:r>
    </w:p>
    <w:p w:rsidR="00AD76CC" w:rsidRPr="00186EB7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</w:rPr>
      </w:pPr>
    </w:p>
    <w:p w:rsidR="00AD76CC" w:rsidRPr="002D0CEC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1.9.4. Правовые риски</w:t>
      </w:r>
      <w:bookmarkStart w:id="18" w:name="sub_32194"/>
      <w:bookmarkEnd w:id="18"/>
    </w:p>
    <w:p w:rsidR="00AD76CC" w:rsidRPr="002D0CEC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4C3576" w:rsidRPr="002D0CEC" w:rsidRDefault="004C3576" w:rsidP="004C3576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lastRenderedPageBreak/>
        <w:t xml:space="preserve">Существенных изменений в составе информации, раскрытой в отчете эмитента за </w:t>
      </w:r>
      <w:r w:rsidR="00A852A1"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12</w:t>
      </w: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 xml:space="preserve"> месяцев 202</w:t>
      </w:r>
      <w:r w:rsidR="00833DB4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5</w:t>
      </w: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, не происходило.</w:t>
      </w:r>
    </w:p>
    <w:p w:rsidR="00AD76CC" w:rsidRPr="00186EB7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</w:rPr>
      </w:pPr>
    </w:p>
    <w:p w:rsidR="00AD76CC" w:rsidRPr="002D0CEC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1.9.5. Риск потери деловой репутации (репутационный риск)</w:t>
      </w:r>
      <w:bookmarkStart w:id="19" w:name="sub_32195"/>
      <w:bookmarkEnd w:id="19"/>
    </w:p>
    <w:p w:rsidR="00AD76CC" w:rsidRPr="002D0CEC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4C3576" w:rsidRPr="002D0CEC" w:rsidRDefault="004C3576" w:rsidP="004C3576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 xml:space="preserve">Существенных изменений в составе информации, раскрытой в отчете эмитента за </w:t>
      </w:r>
      <w:r w:rsidR="00A852A1"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12</w:t>
      </w: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 xml:space="preserve"> месяцев 202</w:t>
      </w:r>
      <w:r w:rsidR="00833DB4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5</w:t>
      </w: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, не происходило.</w:t>
      </w:r>
    </w:p>
    <w:p w:rsidR="00AD76CC" w:rsidRPr="00186EB7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</w:rPr>
      </w:pPr>
    </w:p>
    <w:p w:rsidR="00AD76CC" w:rsidRPr="002D0CEC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1.9.6. Стратегический риск</w:t>
      </w:r>
      <w:bookmarkStart w:id="20" w:name="sub_32196"/>
      <w:bookmarkEnd w:id="20"/>
    </w:p>
    <w:p w:rsidR="00AD76CC" w:rsidRPr="002D0CEC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4C3576" w:rsidRPr="002D0CEC" w:rsidRDefault="004C3576" w:rsidP="004C3576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 xml:space="preserve">Существенных изменений в составе информации, раскрытой в отчете эмитента за </w:t>
      </w:r>
      <w:r w:rsidR="00A852A1"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12</w:t>
      </w: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 xml:space="preserve"> месяцев 202</w:t>
      </w:r>
      <w:r w:rsidR="00833DB4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5</w:t>
      </w: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, не происходило.</w:t>
      </w:r>
    </w:p>
    <w:p w:rsidR="00AD76CC" w:rsidRPr="00186EB7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</w:rPr>
      </w:pPr>
    </w:p>
    <w:p w:rsidR="00AD76CC" w:rsidRPr="002D0CEC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1.9.7. Риски, связанные с деятельностью эмитента</w:t>
      </w:r>
      <w:bookmarkStart w:id="21" w:name="sub_32197"/>
      <w:bookmarkEnd w:id="21"/>
    </w:p>
    <w:p w:rsidR="00AD76CC" w:rsidRPr="002D0CEC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4C3576" w:rsidRPr="002D0CEC" w:rsidRDefault="004C3576" w:rsidP="004C3576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 xml:space="preserve">Существенных изменений в составе информации, раскрытой в отчете эмитента за </w:t>
      </w:r>
      <w:r w:rsidR="00A852A1"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12</w:t>
      </w: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 xml:space="preserve"> месяцев 202</w:t>
      </w:r>
      <w:r w:rsidR="00833DB4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5</w:t>
      </w: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, не происходило.</w:t>
      </w:r>
    </w:p>
    <w:p w:rsidR="00AD76CC" w:rsidRPr="00186EB7" w:rsidRDefault="00AD76CC" w:rsidP="004C3576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</w:rPr>
      </w:pPr>
    </w:p>
    <w:p w:rsidR="00AD76CC" w:rsidRPr="002D0CEC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1.9.8. Риск информационной безопасности</w:t>
      </w:r>
      <w:bookmarkStart w:id="22" w:name="sub_32198"/>
      <w:bookmarkEnd w:id="22"/>
    </w:p>
    <w:p w:rsidR="00AD76CC" w:rsidRPr="002D0CEC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  <w:highlight w:val="yellow"/>
        </w:rPr>
      </w:pPr>
    </w:p>
    <w:p w:rsidR="004C3576" w:rsidRPr="002D0CEC" w:rsidRDefault="004C3576" w:rsidP="004C3576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 xml:space="preserve">Существенных изменений в составе информации, раскрытой в отчете эмитента за </w:t>
      </w:r>
      <w:r w:rsidR="00A852A1"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12</w:t>
      </w: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 xml:space="preserve"> месяцев 202</w:t>
      </w:r>
      <w:r w:rsidR="00833DB4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5</w:t>
      </w: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, не происходило.</w:t>
      </w:r>
    </w:p>
    <w:p w:rsidR="00AD76CC" w:rsidRPr="00186EB7" w:rsidRDefault="00AD76CC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  <w:highlight w:val="yellow"/>
        </w:rPr>
      </w:pPr>
    </w:p>
    <w:p w:rsidR="00AD76CC" w:rsidRPr="002D0CEC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1.9.9. Экологический риск</w:t>
      </w:r>
      <w:bookmarkStart w:id="23" w:name="sub_32199"/>
      <w:bookmarkEnd w:id="23"/>
    </w:p>
    <w:p w:rsidR="00AD76CC" w:rsidRPr="002D0CEC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4C3576" w:rsidRPr="002D0CEC" w:rsidRDefault="004C3576" w:rsidP="004C3576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 xml:space="preserve">Существенных изменений в составе информации, раскрытой в отчете эмитента за </w:t>
      </w:r>
      <w:r w:rsidR="00A852A1"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12</w:t>
      </w: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 xml:space="preserve"> месяцев 202</w:t>
      </w:r>
      <w:r w:rsidR="00833DB4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5</w:t>
      </w: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, не происходило.</w:t>
      </w:r>
    </w:p>
    <w:p w:rsidR="00AD76CC" w:rsidRPr="002D0CEC" w:rsidRDefault="00AD76CC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AD76CC" w:rsidRPr="002D0CEC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1.9.10. Природно-климатический риск</w:t>
      </w:r>
      <w:bookmarkStart w:id="24" w:name="sub_321910"/>
      <w:bookmarkEnd w:id="24"/>
    </w:p>
    <w:p w:rsidR="00AD76CC" w:rsidRPr="002D0CEC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</w:rPr>
      </w:pPr>
    </w:p>
    <w:p w:rsidR="004C3576" w:rsidRPr="002D0CEC" w:rsidRDefault="004C3576" w:rsidP="004C3576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 xml:space="preserve">Существенных изменений в составе информации, раскрытой в отчете эмитента за </w:t>
      </w:r>
      <w:r w:rsidR="00A852A1"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12</w:t>
      </w: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 xml:space="preserve"> месяцев 202</w:t>
      </w:r>
      <w:r w:rsidR="00833DB4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5</w:t>
      </w: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 w:bidi="ar-SA"/>
        </w:rPr>
        <w:t>, не происходило.</w:t>
      </w:r>
    </w:p>
    <w:p w:rsidR="00AD76CC" w:rsidRPr="002D0CEC" w:rsidRDefault="00AD76CC">
      <w:pPr>
        <w:spacing w:before="0" w:after="0"/>
        <w:ind w:firstLine="709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</w:p>
    <w:p w:rsidR="00AD76CC" w:rsidRPr="002D0CEC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1.9.11. Риски кредитных организаций</w:t>
      </w:r>
      <w:bookmarkStart w:id="25" w:name="sub_321911"/>
      <w:bookmarkEnd w:id="25"/>
    </w:p>
    <w:p w:rsidR="00AD76CC" w:rsidRPr="002D0CEC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2D0CEC" w:rsidRDefault="000711F2">
      <w:pPr>
        <w:spacing w:before="0" w:after="0"/>
        <w:ind w:firstLine="709"/>
        <w:jc w:val="both"/>
        <w:rPr>
          <w:b/>
          <w:bCs/>
          <w:i/>
          <w:iCs/>
        </w:rPr>
      </w:pP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</w:rPr>
        <w:t>Эмитент не является кредитной организацией.</w:t>
      </w:r>
    </w:p>
    <w:p w:rsidR="00AD76CC" w:rsidRPr="002D0CEC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2D0CEC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2D0CEC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1.9.12. Иные риски, которые являются существенными для эмитента (группы эмитента)</w:t>
      </w:r>
      <w:bookmarkStart w:id="26" w:name="sub_321912"/>
      <w:bookmarkEnd w:id="26"/>
    </w:p>
    <w:p w:rsidR="00AD76CC" w:rsidRPr="002D0CEC" w:rsidRDefault="000711F2">
      <w:pPr>
        <w:spacing w:before="0" w:after="0"/>
        <w:ind w:firstLine="709"/>
        <w:jc w:val="both"/>
        <w:rPr>
          <w:b/>
          <w:bCs/>
          <w:i/>
          <w:iCs/>
        </w:rPr>
      </w:pPr>
      <w:r w:rsidRPr="002D0CEC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</w:rPr>
        <w:t>Эмитент не усматривает иных существенных рисков.</w:t>
      </w:r>
    </w:p>
    <w:p w:rsidR="00AD76CC" w:rsidRPr="002D0CEC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2D2CA4" w:rsidRDefault="002D2CA4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2D2CA4" w:rsidRDefault="002D2CA4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2D2CA4" w:rsidRDefault="002D2CA4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2D2CA4" w:rsidRDefault="002D2CA4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2D2CA4" w:rsidRDefault="002D2CA4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2D2CA4" w:rsidRDefault="002D2CA4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AD76CC" w:rsidRPr="003E2A88" w:rsidRDefault="000711F2">
      <w:pPr>
        <w:spacing w:before="108" w:after="108"/>
        <w:jc w:val="center"/>
        <w:outlineLvl w:val="0"/>
      </w:pPr>
      <w:r w:rsidRPr="003E2A88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lastRenderedPageBreak/>
        <w:t>Раздел 2. Сведения о лицах, входящих в состав органов управления эмитента, сведения об организации в эмитенте управления рисками, контроля за финансово-хозяйственной деятельностью и внутреннего контроля, внутреннего аудита, а также сведения о работниках эмитента</w:t>
      </w:r>
      <w:bookmarkStart w:id="27" w:name="sub_3220"/>
      <w:bookmarkEnd w:id="27"/>
    </w:p>
    <w:p w:rsidR="00AD76CC" w:rsidRPr="003E2A8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  <w:highlight w:val="yellow"/>
        </w:rPr>
      </w:pPr>
    </w:p>
    <w:p w:rsidR="00AD76CC" w:rsidRPr="00833DB4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3E2A88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2.1. </w:t>
      </w:r>
      <w:r w:rsidRPr="00833DB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Информация о лицах, входящих в состав органов управления эмитента</w:t>
      </w:r>
      <w:bookmarkStart w:id="28" w:name="sub_3221"/>
      <w:bookmarkEnd w:id="28"/>
    </w:p>
    <w:p w:rsidR="00AD76CC" w:rsidRPr="00833DB4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833DB4" w:rsidRDefault="000711F2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833DB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В период между отчетной датой и датой раскрытия консолидированной финансовой отчетности (финансовой отчетности, бухгалтерской (финансовой) отчетности) в составе соответствующей информации изменения не происходили.</w:t>
      </w:r>
    </w:p>
    <w:p w:rsidR="00AD76CC" w:rsidRPr="00833DB4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833DB4" w:rsidRDefault="000711F2">
      <w:pPr>
        <w:pStyle w:val="2"/>
        <w:jc w:val="center"/>
        <w:rPr>
          <w:rFonts w:cs="Times New Roman"/>
          <w:sz w:val="24"/>
          <w:szCs w:val="24"/>
        </w:rPr>
      </w:pPr>
      <w:r w:rsidRPr="00833DB4">
        <w:rPr>
          <w:rFonts w:cs="Times New Roman"/>
          <w:sz w:val="24"/>
          <w:szCs w:val="24"/>
        </w:rPr>
        <w:t>2.1.1. Состав совета директоров (наблюдательного совета) эмитента</w:t>
      </w:r>
    </w:p>
    <w:p w:rsidR="00AD76CC" w:rsidRPr="00833DB4" w:rsidRDefault="00AD76CC">
      <w:pPr>
        <w:ind w:left="200"/>
        <w:jc w:val="center"/>
        <w:rPr>
          <w:rFonts w:cs="Times New Roman"/>
          <w:sz w:val="24"/>
          <w:szCs w:val="24"/>
        </w:rPr>
      </w:pPr>
    </w:p>
    <w:p w:rsidR="00A852A1" w:rsidRPr="00833DB4" w:rsidRDefault="00A852A1" w:rsidP="00A852A1">
      <w:pPr>
        <w:spacing w:before="0" w:after="0"/>
        <w:ind w:firstLine="709"/>
        <w:jc w:val="both"/>
        <w:rPr>
          <w:b/>
          <w:i/>
          <w:sz w:val="24"/>
          <w:szCs w:val="24"/>
        </w:rPr>
      </w:pPr>
      <w:r w:rsidRPr="00833DB4">
        <w:rPr>
          <w:b/>
          <w:i/>
          <w:sz w:val="24"/>
          <w:szCs w:val="24"/>
        </w:rPr>
        <w:t>Существенных изменений в составе информации, раскрытой в отчете эмитента за 12 месяцев 202</w:t>
      </w:r>
      <w:r w:rsidR="00833DB4" w:rsidRPr="00833DB4">
        <w:rPr>
          <w:b/>
          <w:i/>
          <w:sz w:val="24"/>
          <w:szCs w:val="24"/>
        </w:rPr>
        <w:t>5</w:t>
      </w:r>
      <w:r w:rsidRPr="00833DB4">
        <w:rPr>
          <w:b/>
          <w:i/>
          <w:sz w:val="24"/>
          <w:szCs w:val="24"/>
        </w:rPr>
        <w:t>, не происходило.</w:t>
      </w:r>
    </w:p>
    <w:p w:rsidR="00AD76CC" w:rsidRPr="00833DB4" w:rsidRDefault="00AD76CC">
      <w:pPr>
        <w:ind w:left="200" w:firstLine="367"/>
        <w:jc w:val="both"/>
        <w:rPr>
          <w:sz w:val="24"/>
          <w:szCs w:val="24"/>
        </w:rPr>
      </w:pPr>
    </w:p>
    <w:p w:rsidR="00AD76CC" w:rsidRPr="00833DB4" w:rsidRDefault="000711F2">
      <w:pPr>
        <w:pStyle w:val="2"/>
        <w:ind w:firstLine="851"/>
        <w:rPr>
          <w:sz w:val="24"/>
          <w:szCs w:val="24"/>
        </w:rPr>
      </w:pPr>
      <w:r w:rsidRPr="00833DB4">
        <w:rPr>
          <w:sz w:val="24"/>
          <w:szCs w:val="24"/>
        </w:rPr>
        <w:t>2.1.2. Информация о единоличном исполнительном органе эмитента</w:t>
      </w:r>
    </w:p>
    <w:p w:rsidR="00AD76CC" w:rsidRPr="00833DB4" w:rsidRDefault="00AD76CC">
      <w:pPr>
        <w:ind w:firstLine="851"/>
        <w:rPr>
          <w:sz w:val="24"/>
          <w:szCs w:val="24"/>
        </w:rPr>
      </w:pPr>
    </w:p>
    <w:p w:rsidR="00A852A1" w:rsidRPr="00833DB4" w:rsidRDefault="00A852A1" w:rsidP="00A852A1">
      <w:pPr>
        <w:spacing w:before="0" w:after="0"/>
        <w:ind w:firstLine="709"/>
        <w:jc w:val="both"/>
        <w:rPr>
          <w:b/>
          <w:i/>
          <w:sz w:val="24"/>
          <w:szCs w:val="24"/>
        </w:rPr>
      </w:pPr>
      <w:r w:rsidRPr="00833DB4">
        <w:rPr>
          <w:b/>
          <w:i/>
          <w:sz w:val="24"/>
          <w:szCs w:val="24"/>
        </w:rPr>
        <w:t>Существенных изменений в составе информации, раскрытой в отчете эмитента за 12 месяцев 202</w:t>
      </w:r>
      <w:r w:rsidR="00833DB4" w:rsidRPr="00833DB4">
        <w:rPr>
          <w:b/>
          <w:i/>
          <w:sz w:val="24"/>
          <w:szCs w:val="24"/>
        </w:rPr>
        <w:t>5</w:t>
      </w:r>
      <w:r w:rsidRPr="00833DB4">
        <w:rPr>
          <w:b/>
          <w:i/>
          <w:sz w:val="24"/>
          <w:szCs w:val="24"/>
        </w:rPr>
        <w:t>, не происходило.</w:t>
      </w:r>
    </w:p>
    <w:p w:rsidR="00AD76CC" w:rsidRPr="00833DB4" w:rsidRDefault="00AD76CC">
      <w:pPr>
        <w:ind w:firstLine="851"/>
        <w:jc w:val="both"/>
        <w:rPr>
          <w:sz w:val="24"/>
          <w:szCs w:val="24"/>
        </w:rPr>
      </w:pPr>
    </w:p>
    <w:p w:rsidR="00AD76CC" w:rsidRPr="00833DB4" w:rsidRDefault="000711F2">
      <w:pPr>
        <w:ind w:firstLine="851"/>
        <w:jc w:val="both"/>
        <w:rPr>
          <w:b/>
          <w:sz w:val="24"/>
          <w:szCs w:val="24"/>
        </w:rPr>
      </w:pPr>
      <w:r w:rsidRPr="00833DB4">
        <w:rPr>
          <w:b/>
          <w:sz w:val="24"/>
          <w:szCs w:val="24"/>
        </w:rPr>
        <w:t>2.1.3. Состав коллегиального исполнительного органа эмитента:</w:t>
      </w:r>
    </w:p>
    <w:p w:rsidR="00AD76CC" w:rsidRPr="003E2A88" w:rsidRDefault="000711F2">
      <w:pPr>
        <w:ind w:firstLine="851"/>
        <w:rPr>
          <w:sz w:val="24"/>
          <w:szCs w:val="24"/>
        </w:rPr>
      </w:pPr>
      <w:r w:rsidRPr="00833DB4">
        <w:rPr>
          <w:rStyle w:val="Subst"/>
          <w:bCs/>
          <w:iCs/>
          <w:sz w:val="24"/>
          <w:szCs w:val="24"/>
        </w:rPr>
        <w:t>Коллегиальный исполнительный орган не предусмотрен</w:t>
      </w:r>
    </w:p>
    <w:p w:rsidR="00AD76CC" w:rsidRPr="003E2A88" w:rsidRDefault="00AD76CC">
      <w:pPr>
        <w:ind w:firstLine="851"/>
        <w:jc w:val="both"/>
        <w:rPr>
          <w:sz w:val="24"/>
          <w:szCs w:val="24"/>
        </w:rPr>
      </w:pPr>
    </w:p>
    <w:p w:rsidR="00AD76CC" w:rsidRPr="003E2A88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3E2A88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2.2. Сведения о политике в области вознаграждения и (или) компенсации расходов, а также о размере вознаграждения и (или) компенсации расходов по каждому органу управления эмитента</w:t>
      </w:r>
      <w:bookmarkStart w:id="29" w:name="sub_3222"/>
      <w:bookmarkEnd w:id="29"/>
    </w:p>
    <w:p w:rsidR="00AD76CC" w:rsidRPr="003E2A8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  <w:highlight w:val="yellow"/>
        </w:rPr>
      </w:pPr>
    </w:p>
    <w:p w:rsidR="00AD76CC" w:rsidRPr="003E2A88" w:rsidRDefault="000711F2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3E2A88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В период между отчетной датой и датой раскрытия консолидированной финансовой отчетности (финансовой отчетности, бухгалтерской (финансовой) отчетности) в составе соответствующей информации изменения не происходили.</w:t>
      </w:r>
    </w:p>
    <w:p w:rsidR="00AD76CC" w:rsidRPr="00186EB7" w:rsidRDefault="00AD76CC">
      <w:pPr>
        <w:spacing w:before="0" w:after="0"/>
        <w:jc w:val="both"/>
        <w:rPr>
          <w:color w:val="FF0000"/>
          <w:sz w:val="24"/>
          <w:szCs w:val="24"/>
        </w:rPr>
      </w:pPr>
    </w:p>
    <w:p w:rsidR="00AD76CC" w:rsidRPr="003E2A88" w:rsidRDefault="000711F2">
      <w:pPr>
        <w:spacing w:before="0" w:after="0"/>
        <w:ind w:firstLine="851"/>
        <w:jc w:val="both"/>
        <w:rPr>
          <w:sz w:val="24"/>
          <w:szCs w:val="24"/>
        </w:rPr>
      </w:pPr>
      <w:r w:rsidRPr="003E2A88">
        <w:rPr>
          <w:sz w:val="24"/>
          <w:szCs w:val="24"/>
        </w:rPr>
        <w:t xml:space="preserve">Основные положения политики в области вознаграждения и (или) компенсации расходов, членов органов управления эмитента: </w:t>
      </w:r>
    </w:p>
    <w:p w:rsidR="00AD76CC" w:rsidRPr="003E2A88" w:rsidRDefault="000711F2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3E2A88">
        <w:rPr>
          <w:b/>
          <w:i/>
          <w:sz w:val="24"/>
          <w:szCs w:val="24"/>
        </w:rPr>
        <w:t>В соответствии с рекомендациями Кодекса корпоративного управления Банка России годовым Общим собранием акционеров ПАО «</w:t>
      </w:r>
      <w:r w:rsidR="003E2A88" w:rsidRPr="003E2A88">
        <w:rPr>
          <w:b/>
          <w:i/>
          <w:sz w:val="24"/>
          <w:szCs w:val="24"/>
        </w:rPr>
        <w:t>ТЕПЛАНТ восток</w:t>
      </w:r>
      <w:r w:rsidRPr="003E2A88">
        <w:rPr>
          <w:b/>
          <w:i/>
          <w:sz w:val="24"/>
          <w:szCs w:val="24"/>
        </w:rPr>
        <w:t xml:space="preserve">» от 02 сентября 2020 года (Протокол № 01/2020) утверждена Политика </w:t>
      </w:r>
      <w:r w:rsidRPr="003E2A88">
        <w:rPr>
          <w:b/>
          <w:i/>
          <w:sz w:val="24"/>
          <w:szCs w:val="24"/>
          <w:lang w:bidi="ru-RU"/>
        </w:rPr>
        <w:t>по вознаграждению и возмещению расходов членов Совета директоров, исполнительных органов и иных ключевых руководящих должностных лиц ПАО «</w:t>
      </w:r>
      <w:r w:rsidR="003E2A88" w:rsidRPr="003E2A88">
        <w:rPr>
          <w:b/>
          <w:i/>
          <w:sz w:val="24"/>
          <w:szCs w:val="24"/>
          <w:lang w:bidi="ru-RU"/>
        </w:rPr>
        <w:t>ТЕПЛАНТ восток</w:t>
      </w:r>
      <w:r w:rsidRPr="003E2A88">
        <w:rPr>
          <w:b/>
          <w:i/>
          <w:sz w:val="24"/>
          <w:szCs w:val="24"/>
          <w:lang w:bidi="ru-RU"/>
        </w:rPr>
        <w:t>»</w:t>
      </w:r>
      <w:r w:rsidRPr="003E2A88">
        <w:rPr>
          <w:b/>
          <w:i/>
          <w:sz w:val="24"/>
          <w:szCs w:val="24"/>
        </w:rPr>
        <w:t xml:space="preserve"> (далее - Политика вознаграждения). Полностью текст Политики вознаграждения размещен на странице интернет-сайта Общества: </w:t>
      </w:r>
    </w:p>
    <w:p w:rsidR="00AD76CC" w:rsidRPr="003E2A88" w:rsidRDefault="00656F87">
      <w:pPr>
        <w:spacing w:before="0" w:after="0"/>
        <w:ind w:firstLine="851"/>
        <w:jc w:val="both"/>
        <w:rPr>
          <w:b/>
          <w:i/>
        </w:rPr>
      </w:pPr>
      <w:hyperlink r:id="rId11">
        <w:r w:rsidR="000711F2" w:rsidRPr="003E2A88">
          <w:rPr>
            <w:rStyle w:val="-"/>
            <w:rFonts w:ascii="Times New Roman CYR" w:eastAsia="Times New Roman" w:hAnsi="Times New Roman CYR" w:cs="Times New Roman CYR"/>
            <w:b/>
            <w:i/>
            <w:color w:val="auto"/>
            <w:sz w:val="24"/>
            <w:szCs w:val="24"/>
          </w:rPr>
          <w:t>https://xn--80ajidrinhdbfg.xn--p1ai/aktsioneru-i-investoru/chzpsn-profnastil/ustav-i-vnutrennie-dokumenty/</w:t>
        </w:r>
      </w:hyperlink>
      <w:r w:rsidR="000711F2" w:rsidRPr="003E2A88">
        <w:rPr>
          <w:b/>
          <w:i/>
        </w:rPr>
        <w:t xml:space="preserve">, </w:t>
      </w:r>
      <w:r w:rsidR="000711F2" w:rsidRPr="003E2A88">
        <w:rPr>
          <w:b/>
          <w:i/>
          <w:sz w:val="24"/>
          <w:szCs w:val="24"/>
        </w:rPr>
        <w:t>а также на</w:t>
      </w:r>
      <w:r w:rsidR="000711F2" w:rsidRPr="003E2A88">
        <w:rPr>
          <w:b/>
          <w:i/>
        </w:rPr>
        <w:t xml:space="preserve"> </w:t>
      </w:r>
    </w:p>
    <w:p w:rsidR="00AD76CC" w:rsidRPr="003E2A88" w:rsidRDefault="00656F87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  <w:highlight w:val="yellow"/>
        </w:rPr>
      </w:pPr>
      <w:hyperlink r:id="rId12">
        <w:r w:rsidR="000711F2" w:rsidRPr="003E2A88">
          <w:rPr>
            <w:rStyle w:val="-"/>
            <w:rFonts w:ascii="Times New Roman CYR" w:eastAsia="Times New Roman" w:hAnsi="Times New Roman CYR" w:cs="Times New Roman CYR"/>
            <w:b/>
            <w:i/>
            <w:color w:val="auto"/>
            <w:sz w:val="24"/>
            <w:szCs w:val="24"/>
          </w:rPr>
          <w:t>https://www.e-disclosure.ru/portal/files.aspx?id=4744&amp;type=1</w:t>
        </w:r>
      </w:hyperlink>
      <w:r w:rsidR="000711F2" w:rsidRPr="003E2A88">
        <w:rPr>
          <w:rFonts w:ascii="Times New Roman CYR" w:eastAsia="Times New Roman" w:hAnsi="Times New Roman CYR" w:cs="Times New Roman CYR"/>
          <w:b/>
          <w:i/>
          <w:sz w:val="24"/>
          <w:szCs w:val="24"/>
          <w:highlight w:val="yellow"/>
        </w:rPr>
        <w:t xml:space="preserve"> </w:t>
      </w:r>
    </w:p>
    <w:p w:rsidR="00AD76CC" w:rsidRPr="001155A3" w:rsidRDefault="00AD76CC">
      <w:pPr>
        <w:spacing w:before="0" w:after="0"/>
        <w:jc w:val="both"/>
        <w:rPr>
          <w:color w:val="FF0000"/>
          <w:sz w:val="24"/>
          <w:szCs w:val="24"/>
        </w:rPr>
      </w:pPr>
    </w:p>
    <w:p w:rsidR="00AD76CC" w:rsidRPr="001155A3" w:rsidRDefault="000711F2">
      <w:pPr>
        <w:spacing w:before="0" w:after="0"/>
        <w:jc w:val="both"/>
        <w:rPr>
          <w:sz w:val="24"/>
          <w:szCs w:val="24"/>
        </w:rPr>
      </w:pPr>
      <w:r w:rsidRPr="001155A3">
        <w:rPr>
          <w:sz w:val="24"/>
          <w:szCs w:val="24"/>
        </w:rPr>
        <w:t xml:space="preserve">Вознаграждения </w:t>
      </w:r>
    </w:p>
    <w:p w:rsidR="00AD76CC" w:rsidRPr="001155A3" w:rsidRDefault="000711F2">
      <w:pPr>
        <w:spacing w:before="0" w:after="0"/>
        <w:jc w:val="both"/>
        <w:rPr>
          <w:sz w:val="24"/>
          <w:szCs w:val="24"/>
        </w:rPr>
      </w:pPr>
      <w:r w:rsidRPr="001155A3">
        <w:rPr>
          <w:sz w:val="24"/>
          <w:szCs w:val="24"/>
        </w:rPr>
        <w:t>Совет директоров</w:t>
      </w:r>
    </w:p>
    <w:p w:rsidR="00AD76CC" w:rsidRPr="001155A3" w:rsidRDefault="000711F2">
      <w:pPr>
        <w:spacing w:before="0" w:after="0"/>
        <w:jc w:val="both"/>
        <w:rPr>
          <w:sz w:val="24"/>
          <w:szCs w:val="24"/>
        </w:rPr>
      </w:pPr>
      <w:r w:rsidRPr="001155A3">
        <w:rPr>
          <w:sz w:val="24"/>
          <w:szCs w:val="24"/>
        </w:rPr>
        <w:t xml:space="preserve">Единица измерения: тыс. руб. </w:t>
      </w:r>
    </w:p>
    <w:tbl>
      <w:tblPr>
        <w:tblW w:w="9252" w:type="dxa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7411"/>
        <w:gridCol w:w="1841"/>
      </w:tblGrid>
      <w:tr w:rsidR="00186EB7" w:rsidRPr="001155A3" w:rsidTr="00AC5CB3">
        <w:tc>
          <w:tcPr>
            <w:tcW w:w="741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76CC" w:rsidRPr="001155A3" w:rsidRDefault="000711F2">
            <w:pPr>
              <w:jc w:val="center"/>
              <w:rPr>
                <w:b/>
                <w:i/>
                <w:sz w:val="24"/>
                <w:szCs w:val="24"/>
              </w:rPr>
            </w:pPr>
            <w:r w:rsidRPr="001155A3">
              <w:rPr>
                <w:b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AD76CC" w:rsidRPr="001155A3" w:rsidRDefault="000711F2" w:rsidP="001155A3">
            <w:pPr>
              <w:jc w:val="center"/>
            </w:pPr>
            <w:r w:rsidRPr="001155A3">
              <w:rPr>
                <w:b/>
                <w:i/>
                <w:sz w:val="24"/>
                <w:szCs w:val="24"/>
              </w:rPr>
              <w:t>202</w:t>
            </w:r>
            <w:r w:rsidR="001155A3" w:rsidRPr="001155A3">
              <w:rPr>
                <w:b/>
                <w:i/>
                <w:sz w:val="24"/>
                <w:szCs w:val="24"/>
              </w:rPr>
              <w:t>6</w:t>
            </w:r>
            <w:r w:rsidRPr="001155A3">
              <w:rPr>
                <w:b/>
                <w:i/>
                <w:sz w:val="24"/>
                <w:szCs w:val="24"/>
              </w:rPr>
              <w:t xml:space="preserve"> год</w:t>
            </w:r>
            <w:r w:rsidR="00B851FC" w:rsidRPr="001155A3">
              <w:rPr>
                <w:b/>
                <w:i/>
                <w:sz w:val="24"/>
                <w:szCs w:val="24"/>
              </w:rPr>
              <w:t xml:space="preserve"> 6 мес.</w:t>
            </w:r>
          </w:p>
        </w:tc>
      </w:tr>
      <w:tr w:rsidR="00186EB7" w:rsidRPr="001155A3" w:rsidTr="00AC5CB3">
        <w:tc>
          <w:tcPr>
            <w:tcW w:w="741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76CC" w:rsidRPr="001155A3" w:rsidRDefault="000711F2">
            <w:pPr>
              <w:rPr>
                <w:b/>
                <w:i/>
                <w:sz w:val="24"/>
                <w:szCs w:val="24"/>
              </w:rPr>
            </w:pPr>
            <w:r w:rsidRPr="001155A3">
              <w:rPr>
                <w:b/>
                <w:i/>
                <w:sz w:val="24"/>
                <w:szCs w:val="24"/>
              </w:rPr>
              <w:lastRenderedPageBreak/>
              <w:t>Вознаграждение за участие в работе органа управления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AD76CC" w:rsidRPr="001155A3" w:rsidRDefault="00AD76CC">
            <w:pPr>
              <w:jc w:val="center"/>
            </w:pPr>
          </w:p>
        </w:tc>
      </w:tr>
      <w:tr w:rsidR="00AC5CB3" w:rsidRPr="001155A3" w:rsidTr="00AC5CB3">
        <w:tc>
          <w:tcPr>
            <w:tcW w:w="741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C5CB3" w:rsidRPr="001155A3" w:rsidRDefault="00AC5CB3" w:rsidP="00AC5CB3">
            <w:pPr>
              <w:rPr>
                <w:b/>
                <w:i/>
                <w:sz w:val="24"/>
                <w:szCs w:val="24"/>
              </w:rPr>
            </w:pPr>
            <w:r w:rsidRPr="001155A3">
              <w:rPr>
                <w:b/>
                <w:i/>
                <w:sz w:val="24"/>
                <w:szCs w:val="24"/>
              </w:rPr>
              <w:t>Заработная плата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AC5CB3" w:rsidRPr="001155A3" w:rsidRDefault="001155A3" w:rsidP="001155A3">
            <w:pPr>
              <w:jc w:val="center"/>
              <w:rPr>
                <w:b/>
                <w:i/>
              </w:rPr>
            </w:pPr>
            <w:r w:rsidRPr="001155A3">
              <w:rPr>
                <w:b/>
                <w:i/>
              </w:rPr>
              <w:t>8</w:t>
            </w:r>
            <w:r w:rsidR="00AC5CB3" w:rsidRPr="001155A3">
              <w:rPr>
                <w:b/>
                <w:i/>
              </w:rPr>
              <w:t xml:space="preserve"> </w:t>
            </w:r>
            <w:r w:rsidRPr="001155A3">
              <w:rPr>
                <w:b/>
                <w:i/>
              </w:rPr>
              <w:t>447</w:t>
            </w:r>
          </w:p>
        </w:tc>
      </w:tr>
      <w:tr w:rsidR="00AC5CB3" w:rsidRPr="001155A3" w:rsidTr="00AC5CB3">
        <w:tc>
          <w:tcPr>
            <w:tcW w:w="741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C5CB3" w:rsidRPr="001155A3" w:rsidRDefault="00AC5CB3" w:rsidP="00AC5CB3">
            <w:pPr>
              <w:rPr>
                <w:b/>
                <w:i/>
                <w:sz w:val="24"/>
                <w:szCs w:val="24"/>
              </w:rPr>
            </w:pPr>
            <w:r w:rsidRPr="001155A3">
              <w:rPr>
                <w:b/>
                <w:i/>
                <w:sz w:val="24"/>
                <w:szCs w:val="24"/>
              </w:rPr>
              <w:t>Премии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AC5CB3" w:rsidRPr="001155A3" w:rsidRDefault="00AC5CB3" w:rsidP="001155A3">
            <w:pPr>
              <w:jc w:val="center"/>
              <w:rPr>
                <w:b/>
                <w:i/>
              </w:rPr>
            </w:pPr>
            <w:r w:rsidRPr="001155A3">
              <w:rPr>
                <w:b/>
                <w:i/>
              </w:rPr>
              <w:t>1</w:t>
            </w:r>
            <w:r w:rsidR="001155A3" w:rsidRPr="001155A3">
              <w:rPr>
                <w:b/>
                <w:i/>
              </w:rPr>
              <w:t>8</w:t>
            </w:r>
            <w:r w:rsidRPr="001155A3">
              <w:rPr>
                <w:b/>
                <w:i/>
              </w:rPr>
              <w:t xml:space="preserve"> </w:t>
            </w:r>
            <w:r w:rsidR="001155A3" w:rsidRPr="001155A3">
              <w:rPr>
                <w:b/>
                <w:i/>
              </w:rPr>
              <w:t>871</w:t>
            </w:r>
          </w:p>
        </w:tc>
      </w:tr>
      <w:tr w:rsidR="00AC5CB3" w:rsidRPr="001155A3" w:rsidTr="00AC5CB3">
        <w:tc>
          <w:tcPr>
            <w:tcW w:w="741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C5CB3" w:rsidRPr="001155A3" w:rsidRDefault="00AC5CB3" w:rsidP="00AC5CB3">
            <w:pPr>
              <w:rPr>
                <w:b/>
                <w:i/>
                <w:sz w:val="24"/>
                <w:szCs w:val="24"/>
              </w:rPr>
            </w:pPr>
            <w:r w:rsidRPr="001155A3">
              <w:rPr>
                <w:b/>
                <w:i/>
                <w:sz w:val="24"/>
                <w:szCs w:val="24"/>
              </w:rPr>
              <w:t>Комиссионные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AC5CB3" w:rsidRPr="001155A3" w:rsidRDefault="00AC5CB3" w:rsidP="00AC5CB3">
            <w:pPr>
              <w:jc w:val="center"/>
            </w:pPr>
          </w:p>
        </w:tc>
      </w:tr>
      <w:tr w:rsidR="00AC5CB3" w:rsidRPr="001155A3" w:rsidTr="00AC5CB3">
        <w:tc>
          <w:tcPr>
            <w:tcW w:w="741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C5CB3" w:rsidRPr="001155A3" w:rsidRDefault="00AC5CB3" w:rsidP="00AC5CB3">
            <w:pPr>
              <w:rPr>
                <w:b/>
                <w:i/>
                <w:sz w:val="24"/>
                <w:szCs w:val="24"/>
              </w:rPr>
            </w:pPr>
            <w:r w:rsidRPr="001155A3">
              <w:rPr>
                <w:b/>
                <w:i/>
                <w:sz w:val="24"/>
                <w:szCs w:val="24"/>
              </w:rPr>
              <w:t>Иные виды вознаграждений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AC5CB3" w:rsidRPr="001155A3" w:rsidRDefault="00AC5CB3" w:rsidP="00AC5CB3">
            <w:pPr>
              <w:jc w:val="center"/>
            </w:pPr>
          </w:p>
        </w:tc>
      </w:tr>
      <w:tr w:rsidR="00AC5CB3" w:rsidRPr="001155A3" w:rsidTr="00AC5CB3">
        <w:tc>
          <w:tcPr>
            <w:tcW w:w="7411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</w:tcPr>
          <w:p w:rsidR="00AC5CB3" w:rsidRPr="001155A3" w:rsidRDefault="00AC5CB3" w:rsidP="00AC5CB3">
            <w:pPr>
              <w:rPr>
                <w:b/>
                <w:i/>
                <w:sz w:val="24"/>
                <w:szCs w:val="24"/>
              </w:rPr>
            </w:pPr>
            <w:r w:rsidRPr="001155A3">
              <w:rPr>
                <w:b/>
                <w:i/>
                <w:sz w:val="24"/>
                <w:szCs w:val="24"/>
              </w:rPr>
              <w:t>ИТОГО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:rsidR="00AC5CB3" w:rsidRPr="001155A3" w:rsidRDefault="00AC5CB3" w:rsidP="001155A3">
            <w:pPr>
              <w:jc w:val="center"/>
              <w:rPr>
                <w:b/>
                <w:i/>
              </w:rPr>
            </w:pPr>
            <w:r w:rsidRPr="001155A3">
              <w:rPr>
                <w:b/>
                <w:i/>
              </w:rPr>
              <w:t>2</w:t>
            </w:r>
            <w:r w:rsidR="001155A3" w:rsidRPr="001155A3">
              <w:rPr>
                <w:b/>
                <w:i/>
              </w:rPr>
              <w:t>7</w:t>
            </w:r>
            <w:r w:rsidRPr="001155A3">
              <w:rPr>
                <w:b/>
                <w:i/>
              </w:rPr>
              <w:t xml:space="preserve"> </w:t>
            </w:r>
            <w:r w:rsidR="001155A3" w:rsidRPr="001155A3">
              <w:rPr>
                <w:b/>
                <w:i/>
              </w:rPr>
              <w:t>318</w:t>
            </w:r>
          </w:p>
        </w:tc>
      </w:tr>
    </w:tbl>
    <w:p w:rsidR="00AD76CC" w:rsidRPr="001155A3" w:rsidRDefault="00AD76CC">
      <w:pPr>
        <w:spacing w:before="0" w:after="0"/>
        <w:jc w:val="both"/>
        <w:rPr>
          <w:color w:val="FF0000"/>
        </w:rPr>
      </w:pPr>
    </w:p>
    <w:p w:rsidR="00AD76CC" w:rsidRPr="001155A3" w:rsidRDefault="000711F2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1155A3">
        <w:rPr>
          <w:sz w:val="24"/>
          <w:szCs w:val="24"/>
        </w:rPr>
        <w:t xml:space="preserve">Сведения о принятых органами управления эмитента решениях и (или) существующих соглашениях относительно размера вознаграждения, подлежащего выплате, и (или) размера расходов, подлежащих компенсации: </w:t>
      </w:r>
      <w:r w:rsidRPr="001155A3">
        <w:rPr>
          <w:b/>
          <w:i/>
          <w:sz w:val="24"/>
          <w:szCs w:val="24"/>
        </w:rPr>
        <w:t>Нет.</w:t>
      </w:r>
    </w:p>
    <w:p w:rsidR="00AD76CC" w:rsidRPr="001155A3" w:rsidRDefault="000711F2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155A3">
        <w:rPr>
          <w:rFonts w:ascii="Times New Roman CYR" w:eastAsia="Times New Roman" w:hAnsi="Times New Roman CYR" w:cs="Times New Roman CYR"/>
          <w:sz w:val="24"/>
          <w:szCs w:val="24"/>
        </w:rPr>
        <w:t xml:space="preserve"> </w:t>
      </w:r>
    </w:p>
    <w:p w:rsidR="00AD76CC" w:rsidRPr="001155A3" w:rsidRDefault="000711F2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155A3">
        <w:rPr>
          <w:rFonts w:ascii="Times New Roman CYR" w:eastAsia="Times New Roman" w:hAnsi="Times New Roman CYR" w:cs="Times New Roman CYR"/>
          <w:sz w:val="24"/>
          <w:szCs w:val="24"/>
        </w:rPr>
        <w:t>Компенсация расходов, связанных с исполнением функций членов органов управления эмитента:</w:t>
      </w:r>
    </w:p>
    <w:p w:rsidR="00AD76CC" w:rsidRPr="001155A3" w:rsidRDefault="000711F2">
      <w:pPr>
        <w:pStyle w:val="SubHeading"/>
        <w:spacing w:before="0" w:after="0"/>
        <w:ind w:left="142" w:firstLine="425"/>
        <w:jc w:val="both"/>
        <w:rPr>
          <w:sz w:val="24"/>
          <w:szCs w:val="24"/>
        </w:rPr>
      </w:pPr>
      <w:r w:rsidRPr="001155A3">
        <w:rPr>
          <w:sz w:val="24"/>
          <w:szCs w:val="24"/>
        </w:rPr>
        <w:t>Компенсации</w:t>
      </w:r>
    </w:p>
    <w:p w:rsidR="00AD76CC" w:rsidRPr="001155A3" w:rsidRDefault="000711F2">
      <w:pPr>
        <w:pStyle w:val="SubHeading"/>
        <w:spacing w:before="0" w:after="0"/>
        <w:ind w:left="142" w:firstLine="425"/>
        <w:jc w:val="both"/>
        <w:rPr>
          <w:sz w:val="24"/>
          <w:szCs w:val="24"/>
        </w:rPr>
      </w:pPr>
      <w:r w:rsidRPr="001155A3">
        <w:rPr>
          <w:sz w:val="24"/>
          <w:szCs w:val="24"/>
        </w:rPr>
        <w:t>Совет директоров</w:t>
      </w:r>
    </w:p>
    <w:p w:rsidR="00AD76CC" w:rsidRPr="001155A3" w:rsidRDefault="000711F2">
      <w:pPr>
        <w:spacing w:before="0" w:after="0"/>
        <w:ind w:left="142" w:firstLine="425"/>
        <w:jc w:val="both"/>
        <w:rPr>
          <w:sz w:val="24"/>
          <w:szCs w:val="24"/>
        </w:rPr>
      </w:pPr>
      <w:r w:rsidRPr="001155A3">
        <w:rPr>
          <w:sz w:val="24"/>
          <w:szCs w:val="24"/>
        </w:rPr>
        <w:t>Единица измерения:</w:t>
      </w:r>
      <w:r w:rsidRPr="001155A3">
        <w:rPr>
          <w:rStyle w:val="Subst"/>
          <w:bCs/>
          <w:iCs/>
          <w:sz w:val="24"/>
          <w:szCs w:val="24"/>
        </w:rPr>
        <w:t xml:space="preserve"> тыс. руб.</w:t>
      </w:r>
    </w:p>
    <w:p w:rsidR="00AD76CC" w:rsidRPr="001155A3" w:rsidRDefault="00AD76CC">
      <w:pPr>
        <w:pStyle w:val="ThinDelim"/>
        <w:rPr>
          <w:sz w:val="24"/>
          <w:szCs w:val="24"/>
        </w:rPr>
      </w:pPr>
    </w:p>
    <w:tbl>
      <w:tblPr>
        <w:tblW w:w="9286" w:type="dxa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7443"/>
        <w:gridCol w:w="1843"/>
      </w:tblGrid>
      <w:tr w:rsidR="00186EB7" w:rsidRPr="001155A3">
        <w:tc>
          <w:tcPr>
            <w:tcW w:w="7442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76CC" w:rsidRPr="001155A3" w:rsidRDefault="000711F2">
            <w:pPr>
              <w:spacing w:before="0" w:after="0"/>
              <w:jc w:val="center"/>
              <w:rPr>
                <w:b/>
                <w:i/>
                <w:sz w:val="24"/>
                <w:szCs w:val="24"/>
              </w:rPr>
            </w:pPr>
            <w:r w:rsidRPr="001155A3">
              <w:rPr>
                <w:b/>
                <w:i/>
                <w:sz w:val="24"/>
                <w:szCs w:val="24"/>
              </w:rPr>
              <w:t>Наименование органа управления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AD76CC" w:rsidRPr="001155A3" w:rsidRDefault="00B851FC" w:rsidP="001155A3">
            <w:pPr>
              <w:spacing w:before="0" w:after="0"/>
              <w:jc w:val="center"/>
            </w:pPr>
            <w:r w:rsidRPr="001155A3">
              <w:rPr>
                <w:b/>
                <w:i/>
                <w:sz w:val="24"/>
                <w:szCs w:val="24"/>
              </w:rPr>
              <w:t>202</w:t>
            </w:r>
            <w:r w:rsidR="001155A3" w:rsidRPr="001155A3">
              <w:rPr>
                <w:b/>
                <w:i/>
                <w:sz w:val="24"/>
                <w:szCs w:val="24"/>
              </w:rPr>
              <w:t>6</w:t>
            </w:r>
            <w:r w:rsidRPr="001155A3">
              <w:rPr>
                <w:b/>
                <w:i/>
                <w:sz w:val="24"/>
                <w:szCs w:val="24"/>
              </w:rPr>
              <w:t xml:space="preserve"> год 6 мес.</w:t>
            </w:r>
          </w:p>
        </w:tc>
      </w:tr>
      <w:tr w:rsidR="00186EB7" w:rsidRPr="003E2A88">
        <w:tc>
          <w:tcPr>
            <w:tcW w:w="7442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</w:tcPr>
          <w:p w:rsidR="00AD76CC" w:rsidRPr="001155A3" w:rsidRDefault="000711F2">
            <w:pPr>
              <w:spacing w:before="0" w:after="0"/>
              <w:rPr>
                <w:b/>
                <w:i/>
                <w:sz w:val="24"/>
                <w:szCs w:val="24"/>
              </w:rPr>
            </w:pPr>
            <w:r w:rsidRPr="001155A3">
              <w:rPr>
                <w:rFonts w:ascii="Times New Roman CYR" w:eastAsia="Times New Roman" w:hAnsi="Times New Roman CYR" w:cs="Times New Roman CYR"/>
                <w:b/>
                <w:i/>
                <w:sz w:val="24"/>
                <w:szCs w:val="24"/>
              </w:rPr>
              <w:t>Расходы, связанные с исполнением функций членов органов управления эмитента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:rsidR="00AD76CC" w:rsidRPr="003E2A88" w:rsidRDefault="000711F2">
            <w:pPr>
              <w:spacing w:before="0" w:after="0"/>
              <w:jc w:val="right"/>
              <w:rPr>
                <w:b/>
                <w:i/>
                <w:sz w:val="24"/>
                <w:szCs w:val="24"/>
              </w:rPr>
            </w:pPr>
            <w:r w:rsidRPr="001155A3">
              <w:rPr>
                <w:b/>
                <w:i/>
                <w:sz w:val="24"/>
                <w:szCs w:val="24"/>
              </w:rPr>
              <w:t>0</w:t>
            </w:r>
          </w:p>
        </w:tc>
      </w:tr>
    </w:tbl>
    <w:p w:rsidR="00AD76CC" w:rsidRPr="00186EB7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</w:rPr>
      </w:pPr>
    </w:p>
    <w:p w:rsidR="00AD76CC" w:rsidRPr="003E2A88" w:rsidRDefault="000711F2">
      <w:pPr>
        <w:spacing w:before="0" w:after="0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3E2A88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2.3. Сведения об организации в эмитенте управления рисками, контроля за финансово-хозяйственной деятельностью, внутреннего контроля и внутреннего аудита</w:t>
      </w:r>
      <w:bookmarkStart w:id="30" w:name="sub_3223"/>
      <w:bookmarkEnd w:id="30"/>
    </w:p>
    <w:p w:rsidR="00AD76CC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3E2A88" w:rsidRDefault="00A852A1" w:rsidP="0016165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3E2A88">
        <w:rPr>
          <w:b/>
          <w:i/>
          <w:sz w:val="24"/>
          <w:szCs w:val="24"/>
        </w:rPr>
        <w:t>Существенных изменений в составе информации, раскрытой в отчете эмитента за 12 месяцев 202</w:t>
      </w:r>
      <w:r w:rsidR="00833DB4">
        <w:rPr>
          <w:b/>
          <w:i/>
          <w:sz w:val="24"/>
          <w:szCs w:val="24"/>
        </w:rPr>
        <w:t>5</w:t>
      </w:r>
      <w:r w:rsidRPr="003E2A88">
        <w:rPr>
          <w:b/>
          <w:i/>
          <w:sz w:val="24"/>
          <w:szCs w:val="24"/>
        </w:rPr>
        <w:t>, не происходило.</w:t>
      </w:r>
    </w:p>
    <w:p w:rsidR="00AD76CC" w:rsidRPr="003E2A88" w:rsidRDefault="00AD76CC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AD76CC" w:rsidRPr="00A51814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A5181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2.4. Информация о лицах, ответственных в эмитенте за организацию и осуществление управления рисками, контроля за финансово-хозяйственной деятельностью и внутреннего контроля, внутреннего аудита</w:t>
      </w:r>
      <w:bookmarkStart w:id="31" w:name="sub_3224"/>
      <w:bookmarkEnd w:id="31"/>
    </w:p>
    <w:p w:rsidR="00AD76CC" w:rsidRPr="00833DB4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  <w:highlight w:val="green"/>
        </w:rPr>
      </w:pPr>
    </w:p>
    <w:p w:rsidR="00804909" w:rsidRDefault="00804909" w:rsidP="00804909">
      <w:pPr>
        <w:spacing w:before="0" w:after="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6F16D8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В период между отчетной датой и датой раскрытия консолидированной финансовой отчетности (финансовой отчетности, бухгалтерской (финансовой) отчетности) в составе соответствующей информации прои</w:t>
      </w:r>
      <w:r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зошли изменения</w:t>
      </w:r>
      <w:r w:rsidRPr="006F16D8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.</w:t>
      </w:r>
    </w:p>
    <w:p w:rsidR="00804909" w:rsidRDefault="00804909" w:rsidP="00804909">
      <w:pPr>
        <w:spacing w:before="0" w:after="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</w:p>
    <w:p w:rsidR="00804909" w:rsidRPr="00F151B9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  <w:r w:rsidRPr="00F151B9">
        <w:rPr>
          <w:sz w:val="24"/>
          <w:szCs w:val="24"/>
        </w:rPr>
        <w:t xml:space="preserve">Наименование органа контроля за финансово-хозяйственной деятельностью эмитента: </w:t>
      </w:r>
    </w:p>
    <w:p w:rsidR="00804909" w:rsidRPr="00F151B9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 xml:space="preserve">Ревизионная комиссия </w:t>
      </w:r>
    </w:p>
    <w:p w:rsidR="00804909" w:rsidRPr="00F151B9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</w:p>
    <w:p w:rsidR="00804909" w:rsidRPr="00F151B9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  <w:r w:rsidRPr="00F151B9">
        <w:rPr>
          <w:sz w:val="24"/>
          <w:szCs w:val="24"/>
        </w:rPr>
        <w:t xml:space="preserve">Фамилия, имя, отчество: </w:t>
      </w:r>
      <w:r w:rsidRPr="00F151B9">
        <w:rPr>
          <w:b/>
          <w:i/>
          <w:sz w:val="24"/>
          <w:szCs w:val="24"/>
        </w:rPr>
        <w:t>Скорынина Анастасия Евгеньевна</w:t>
      </w:r>
      <w:r w:rsidRPr="00F151B9">
        <w:rPr>
          <w:sz w:val="24"/>
          <w:szCs w:val="24"/>
        </w:rPr>
        <w:t xml:space="preserve"> </w:t>
      </w:r>
    </w:p>
    <w:p w:rsidR="00804909" w:rsidRPr="00F151B9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F151B9">
        <w:rPr>
          <w:sz w:val="24"/>
          <w:szCs w:val="24"/>
        </w:rPr>
        <w:t xml:space="preserve">Год рождения: </w:t>
      </w:r>
      <w:r w:rsidRPr="00F151B9">
        <w:rPr>
          <w:b/>
          <w:i/>
          <w:sz w:val="24"/>
          <w:szCs w:val="24"/>
        </w:rPr>
        <w:t xml:space="preserve">1982 </w:t>
      </w:r>
    </w:p>
    <w:p w:rsidR="00804909" w:rsidRPr="00F151B9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  <w:r w:rsidRPr="00F151B9">
        <w:rPr>
          <w:sz w:val="24"/>
          <w:szCs w:val="24"/>
        </w:rPr>
        <w:t xml:space="preserve">Сведения об уровне образования, о квалификации, специальности: </w:t>
      </w:r>
    </w:p>
    <w:p w:rsidR="00804909" w:rsidRPr="00F151B9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 xml:space="preserve">Высшее профессиональное образование; </w:t>
      </w:r>
    </w:p>
    <w:p w:rsidR="00804909" w:rsidRPr="00F151B9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 xml:space="preserve">Квалификация: Юрист; </w:t>
      </w:r>
    </w:p>
    <w:p w:rsidR="00804909" w:rsidRPr="00F151B9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>Специальность: Юриспруденция;</w:t>
      </w:r>
    </w:p>
    <w:p w:rsidR="00804909" w:rsidRPr="00F151B9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</w:p>
    <w:p w:rsidR="00804909" w:rsidRPr="00F151B9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  <w:r w:rsidRPr="00F151B9">
        <w:rPr>
          <w:sz w:val="24"/>
          <w:szCs w:val="24"/>
        </w:rPr>
        <w:t>Все должности, которые член ревизионной комиссии (ревизор) занимает или занимал в эмитенте и в органах управления других организаций за последние три года в хронологическом порядке, в том числе по совместительству (с указанием периода, в течение которого лицо занимало указанные должности):</w:t>
      </w:r>
    </w:p>
    <w:p w:rsidR="00804909" w:rsidRPr="00F151B9" w:rsidRDefault="00804909" w:rsidP="00804909">
      <w:pPr>
        <w:pStyle w:val="ThinDelim"/>
        <w:ind w:firstLine="851"/>
        <w:jc w:val="both"/>
        <w:rPr>
          <w:rFonts w:cs="Times New Roman"/>
          <w:sz w:val="24"/>
          <w:szCs w:val="24"/>
        </w:rPr>
      </w:pPr>
    </w:p>
    <w:tbl>
      <w:tblPr>
        <w:tblW w:w="9252" w:type="dxa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329"/>
        <w:gridCol w:w="1262"/>
        <w:gridCol w:w="3979"/>
        <w:gridCol w:w="2682"/>
      </w:tblGrid>
      <w:tr w:rsidR="00804909" w:rsidRPr="00F151B9" w:rsidTr="00804909">
        <w:tc>
          <w:tcPr>
            <w:tcW w:w="2591" w:type="dxa"/>
            <w:gridSpan w:val="2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jc w:val="center"/>
              <w:rPr>
                <w:b/>
                <w:i/>
              </w:rPr>
            </w:pPr>
            <w:r w:rsidRPr="00F151B9">
              <w:rPr>
                <w:b/>
                <w:i/>
              </w:rPr>
              <w:t>Период</w:t>
            </w:r>
          </w:p>
        </w:tc>
        <w:tc>
          <w:tcPr>
            <w:tcW w:w="397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jc w:val="center"/>
              <w:rPr>
                <w:b/>
                <w:i/>
              </w:rPr>
            </w:pPr>
            <w:r w:rsidRPr="00F151B9">
              <w:rPr>
                <w:b/>
                <w:i/>
              </w:rPr>
              <w:t>Наименование организации</w:t>
            </w:r>
          </w:p>
        </w:tc>
        <w:tc>
          <w:tcPr>
            <w:tcW w:w="268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jc w:val="center"/>
              <w:rPr>
                <w:b/>
                <w:i/>
              </w:rPr>
            </w:pPr>
            <w:r w:rsidRPr="00F151B9">
              <w:rPr>
                <w:b/>
                <w:i/>
              </w:rPr>
              <w:t>Должность</w:t>
            </w:r>
          </w:p>
        </w:tc>
      </w:tr>
      <w:tr w:rsidR="00804909" w:rsidRPr="00F151B9" w:rsidTr="00804909">
        <w:tc>
          <w:tcPr>
            <w:tcW w:w="132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jc w:val="center"/>
              <w:rPr>
                <w:b/>
                <w:i/>
              </w:rPr>
            </w:pPr>
            <w:r w:rsidRPr="00F151B9">
              <w:rPr>
                <w:b/>
                <w:i/>
              </w:rPr>
              <w:lastRenderedPageBreak/>
              <w:t>с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jc w:val="center"/>
              <w:rPr>
                <w:b/>
                <w:i/>
              </w:rPr>
            </w:pPr>
            <w:r w:rsidRPr="00F151B9">
              <w:rPr>
                <w:b/>
                <w:i/>
              </w:rPr>
              <w:t>по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rPr>
                <w:b/>
                <w:i/>
              </w:rPr>
            </w:pPr>
          </w:p>
        </w:tc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rPr>
                <w:b/>
                <w:i/>
              </w:rPr>
            </w:pPr>
          </w:p>
        </w:tc>
      </w:tr>
      <w:tr w:rsidR="00804909" w:rsidRPr="00F151B9" w:rsidTr="00804909">
        <w:tc>
          <w:tcPr>
            <w:tcW w:w="132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2012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07.04.2025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ПАО «ЧЗПСН-</w:t>
            </w:r>
            <w:proofErr w:type="spellStart"/>
            <w:r w:rsidRPr="00F151B9">
              <w:rPr>
                <w:b/>
                <w:i/>
              </w:rPr>
              <w:t>Профнастил</w:t>
            </w:r>
            <w:proofErr w:type="spellEnd"/>
            <w:r w:rsidRPr="00F151B9">
              <w:rPr>
                <w:b/>
                <w:i/>
              </w:rPr>
              <w:t>»</w:t>
            </w:r>
          </w:p>
        </w:tc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Начальник юридического отдела</w:t>
            </w:r>
          </w:p>
        </w:tc>
      </w:tr>
      <w:tr w:rsidR="00804909" w:rsidRPr="00F151B9" w:rsidTr="00804909">
        <w:tc>
          <w:tcPr>
            <w:tcW w:w="132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2019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Настоящее время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 xml:space="preserve">АО институт «Челябинский </w:t>
            </w:r>
            <w:proofErr w:type="spellStart"/>
            <w:r w:rsidRPr="00F151B9">
              <w:rPr>
                <w:b/>
                <w:i/>
              </w:rPr>
              <w:t>промстройпроект</w:t>
            </w:r>
            <w:proofErr w:type="spellEnd"/>
            <w:r w:rsidRPr="00F151B9">
              <w:rPr>
                <w:b/>
                <w:i/>
              </w:rPr>
              <w:t>»</w:t>
            </w:r>
          </w:p>
        </w:tc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Член совета директоров</w:t>
            </w:r>
          </w:p>
        </w:tc>
      </w:tr>
      <w:tr w:rsidR="00804909" w:rsidRPr="00F151B9" w:rsidTr="00804909">
        <w:tc>
          <w:tcPr>
            <w:tcW w:w="132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07.04.2025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Настоящее время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ПАО «ТЕПЛАНТ восток»</w:t>
            </w:r>
          </w:p>
        </w:tc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Начальник юридического отдела</w:t>
            </w:r>
          </w:p>
        </w:tc>
      </w:tr>
    </w:tbl>
    <w:p w:rsidR="00804909" w:rsidRPr="00F151B9" w:rsidRDefault="00804909" w:rsidP="00804909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F151B9">
        <w:rPr>
          <w:rFonts w:ascii="Times New Roman CYR" w:eastAsia="Times New Roman" w:hAnsi="Times New Roman CYR" w:cs="Times New Roman CYR"/>
          <w:sz w:val="24"/>
          <w:szCs w:val="24"/>
        </w:rPr>
        <w:t xml:space="preserve">Доля участия члена ревизионной комиссии в уставном капитале эмитента: </w:t>
      </w:r>
      <w:r w:rsidRPr="00F151B9">
        <w:rPr>
          <w:rFonts w:cs="Times New Roman"/>
          <w:b/>
          <w:i/>
          <w:sz w:val="24"/>
          <w:szCs w:val="24"/>
        </w:rPr>
        <w:t>обыкновенных акций не имеет</w:t>
      </w:r>
      <w:r w:rsidRPr="00F151B9">
        <w:rPr>
          <w:rFonts w:eastAsia="Times New Roman" w:cs="Times New Roman"/>
          <w:b/>
          <w:i/>
          <w:sz w:val="24"/>
          <w:szCs w:val="24"/>
        </w:rPr>
        <w:t>.</w:t>
      </w:r>
    </w:p>
    <w:p w:rsidR="00804909" w:rsidRPr="00F151B9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</w:p>
    <w:p w:rsidR="00804909" w:rsidRPr="00F151B9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F151B9">
        <w:rPr>
          <w:rFonts w:ascii="Times New Roman CYR" w:eastAsia="Times New Roman" w:hAnsi="Times New Roman CYR" w:cs="Times New Roman CYR"/>
          <w:sz w:val="24"/>
          <w:szCs w:val="24"/>
        </w:rPr>
        <w:t xml:space="preserve">Доля принадлежащих члену ревизионной комиссии обыкновенных акций эмитента и количество акций эмитента каждой категории (типа), которые могут быть приобретены членом ревизионной комиссии в результате конвертации принадлежащих ему ценных бумаг, конвертируемых в акции: </w:t>
      </w:r>
    </w:p>
    <w:p w:rsidR="00804909" w:rsidRPr="00F151B9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>Ценных бумаг, которые могут быть конвертированы в акции, нет.</w:t>
      </w:r>
    </w:p>
    <w:p w:rsidR="00804909" w:rsidRPr="00F151B9" w:rsidRDefault="00804909" w:rsidP="00804909">
      <w:pPr>
        <w:ind w:left="200" w:firstLine="367"/>
        <w:jc w:val="both"/>
        <w:rPr>
          <w:rStyle w:val="Subst"/>
          <w:rFonts w:cs="Times New Roman"/>
          <w:bCs/>
          <w:iCs/>
          <w:sz w:val="24"/>
          <w:szCs w:val="24"/>
        </w:rPr>
      </w:pPr>
    </w:p>
    <w:p w:rsidR="00804909" w:rsidRPr="00F151B9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F151B9">
        <w:rPr>
          <w:rFonts w:ascii="Times New Roman CYR" w:eastAsia="Times New Roman" w:hAnsi="Times New Roman CYR" w:cs="Times New Roman CYR"/>
          <w:sz w:val="24"/>
          <w:szCs w:val="24"/>
        </w:rPr>
        <w:t xml:space="preserve">Доля участия члена ревизионной комиссии в уставном капитале подконтрольных эмитенту организаций, имеющих для него существенное значение, а для тех подконтрольных эмитенту организаций, которые являются акционерными обществами, - также доли принадлежащих члену ревизионной комиссии (ревизору) обыкновенных акций подконтрольных эмитенту акционерных обществ, имеющих для эмитента существенное значение, и количество акций указанных акционерных обществ каждой категории (типа), которые могут быть приобретены членом ревизионной комиссии в результате конвертации принадлежащих ему ценных бумаг, конвертируемых в акции: </w:t>
      </w:r>
    </w:p>
    <w:p w:rsidR="00804909" w:rsidRPr="00F151B9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>Лицо указанных долей и ценных бумаг, конвертируемых в акции, не имеет.</w:t>
      </w:r>
    </w:p>
    <w:p w:rsidR="00804909" w:rsidRPr="00F151B9" w:rsidRDefault="00804909" w:rsidP="00804909">
      <w:pPr>
        <w:pStyle w:val="ThinDelim"/>
        <w:ind w:left="200" w:firstLine="851"/>
        <w:jc w:val="both"/>
        <w:rPr>
          <w:rFonts w:cs="Times New Roman"/>
          <w:sz w:val="24"/>
          <w:szCs w:val="24"/>
        </w:rPr>
      </w:pPr>
    </w:p>
    <w:p w:rsidR="00804909" w:rsidRPr="00F151B9" w:rsidRDefault="00804909" w:rsidP="00804909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F151B9">
        <w:rPr>
          <w:rFonts w:eastAsia="Times New Roman" w:cs="Times New Roman"/>
          <w:sz w:val="24"/>
          <w:szCs w:val="24"/>
        </w:rPr>
        <w:t>Характер родственных связей (супруги, родители, дети, усыновители, усыновленные, родные братья и сестры, дедушки, бабушки, внуки) между членом ревизионной комиссии и членами совета директоров, членами коллегиального исполнительного органа, лицом, занимающим должность (осуществляющим функции) единоличного исполнительного органа эмитента:</w:t>
      </w:r>
    </w:p>
    <w:p w:rsidR="00804909" w:rsidRPr="00F151B9" w:rsidRDefault="00804909" w:rsidP="00804909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>Указанных родственных связей нет</w:t>
      </w:r>
    </w:p>
    <w:p w:rsidR="00804909" w:rsidRPr="00F151B9" w:rsidRDefault="00804909" w:rsidP="00804909">
      <w:pPr>
        <w:pStyle w:val="ThinDelim"/>
        <w:ind w:left="200" w:firstLine="367"/>
        <w:jc w:val="both"/>
        <w:rPr>
          <w:b/>
          <w:i/>
          <w:sz w:val="24"/>
          <w:szCs w:val="24"/>
        </w:rPr>
      </w:pPr>
    </w:p>
    <w:p w:rsidR="00804909" w:rsidRPr="00F151B9" w:rsidRDefault="00804909" w:rsidP="00804909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F151B9">
        <w:rPr>
          <w:rFonts w:eastAsia="Times New Roman" w:cs="Times New Roman"/>
          <w:sz w:val="24"/>
          <w:szCs w:val="24"/>
        </w:rPr>
        <w:t>Сведения о привлечении члена ревизионной комиссии к административной ответственности за правонарушения в области финансов, налогов и сборов, страхования, рынка ценных бумаг или к уголовной ответственности (о наличии судимости) за преступления в сфере экономики и (или) за преступления против государственной власти:</w:t>
      </w:r>
    </w:p>
    <w:p w:rsidR="00804909" w:rsidRPr="00F151B9" w:rsidRDefault="00804909" w:rsidP="00804909">
      <w:pPr>
        <w:spacing w:before="0" w:after="0"/>
        <w:ind w:firstLine="851"/>
        <w:jc w:val="both"/>
        <w:rPr>
          <w:rFonts w:cs="Times New Roman"/>
          <w:b/>
          <w:i/>
          <w:sz w:val="24"/>
          <w:szCs w:val="24"/>
        </w:rPr>
      </w:pPr>
      <w:r w:rsidRPr="00F151B9">
        <w:rPr>
          <w:rFonts w:cs="Times New Roman"/>
          <w:b/>
          <w:i/>
          <w:sz w:val="24"/>
          <w:szCs w:val="24"/>
        </w:rPr>
        <w:t>Лицо к указанным видам ответственности не привлекалось.</w:t>
      </w:r>
    </w:p>
    <w:p w:rsidR="00804909" w:rsidRPr="00F151B9" w:rsidRDefault="00804909" w:rsidP="00804909">
      <w:pPr>
        <w:spacing w:before="0" w:after="0"/>
        <w:ind w:firstLine="851"/>
        <w:jc w:val="both"/>
        <w:rPr>
          <w:rFonts w:cs="Times New Roman"/>
          <w:b/>
          <w:i/>
          <w:sz w:val="24"/>
          <w:szCs w:val="24"/>
        </w:rPr>
      </w:pPr>
    </w:p>
    <w:p w:rsidR="00804909" w:rsidRPr="00F151B9" w:rsidRDefault="00804909" w:rsidP="00804909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F151B9">
        <w:rPr>
          <w:rFonts w:eastAsia="Times New Roman" w:cs="Times New Roman"/>
          <w:sz w:val="24"/>
          <w:szCs w:val="24"/>
        </w:rPr>
        <w:t xml:space="preserve">Сведения о занятии членом ревизионной комиссии должностей в органах управления коммерческих организаций в период, когда в отношении указанных организаций было возбуждено дело о банкротстве и (или) введена одна из процедур банкротства, предусмотренных </w:t>
      </w:r>
      <w:hyperlink r:id="rId13">
        <w:r w:rsidRPr="00F151B9">
          <w:rPr>
            <w:rStyle w:val="ListLabel3"/>
            <w:rFonts w:eastAsia="NSimSun" w:cs="Times New Roman"/>
            <w:color w:val="auto"/>
          </w:rPr>
          <w:t>статьей 27</w:t>
        </w:r>
      </w:hyperlink>
      <w:r w:rsidRPr="00F151B9">
        <w:rPr>
          <w:rFonts w:eastAsia="Times New Roman" w:cs="Times New Roman"/>
          <w:sz w:val="24"/>
          <w:szCs w:val="24"/>
        </w:rPr>
        <w:t xml:space="preserve"> Федерального закона "О несостоятельности (банкротстве)</w:t>
      </w:r>
      <w:proofErr w:type="gramStart"/>
      <w:r w:rsidRPr="00F151B9">
        <w:rPr>
          <w:rFonts w:eastAsia="Times New Roman" w:cs="Times New Roman"/>
          <w:sz w:val="24"/>
          <w:szCs w:val="24"/>
        </w:rPr>
        <w:t>" .</w:t>
      </w:r>
      <w:proofErr w:type="gramEnd"/>
    </w:p>
    <w:p w:rsidR="00804909" w:rsidRPr="00F151B9" w:rsidRDefault="00804909" w:rsidP="00804909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>Лицо указанных должностей не занимало.</w:t>
      </w:r>
    </w:p>
    <w:p w:rsidR="00804909" w:rsidRPr="00F151B9" w:rsidRDefault="00804909" w:rsidP="00804909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  <w:highlight w:val="cyan"/>
        </w:rPr>
      </w:pPr>
    </w:p>
    <w:p w:rsidR="00804909" w:rsidRPr="00F151B9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  <w:r w:rsidRPr="00F151B9">
        <w:rPr>
          <w:sz w:val="24"/>
          <w:szCs w:val="24"/>
        </w:rPr>
        <w:t xml:space="preserve">Фамилия, имя, отчество: </w:t>
      </w:r>
      <w:r w:rsidRPr="00F151B9">
        <w:rPr>
          <w:b/>
          <w:i/>
          <w:sz w:val="24"/>
          <w:szCs w:val="24"/>
        </w:rPr>
        <w:t xml:space="preserve">Охрименко </w:t>
      </w:r>
      <w:proofErr w:type="spellStart"/>
      <w:r w:rsidRPr="00F151B9">
        <w:rPr>
          <w:b/>
          <w:i/>
          <w:sz w:val="24"/>
          <w:szCs w:val="24"/>
        </w:rPr>
        <w:t>Вилия</w:t>
      </w:r>
      <w:proofErr w:type="spellEnd"/>
      <w:r w:rsidRPr="00F151B9">
        <w:rPr>
          <w:b/>
          <w:i/>
          <w:sz w:val="24"/>
          <w:szCs w:val="24"/>
        </w:rPr>
        <w:t xml:space="preserve"> </w:t>
      </w:r>
      <w:proofErr w:type="spellStart"/>
      <w:r w:rsidRPr="00F151B9">
        <w:rPr>
          <w:b/>
          <w:i/>
          <w:sz w:val="24"/>
          <w:szCs w:val="24"/>
        </w:rPr>
        <w:t>Абдулгалимовна</w:t>
      </w:r>
      <w:proofErr w:type="spellEnd"/>
      <w:r w:rsidRPr="00F151B9">
        <w:rPr>
          <w:sz w:val="24"/>
          <w:szCs w:val="24"/>
        </w:rPr>
        <w:t xml:space="preserve"> </w:t>
      </w:r>
    </w:p>
    <w:p w:rsidR="00804909" w:rsidRPr="00F151B9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F151B9">
        <w:rPr>
          <w:sz w:val="24"/>
          <w:szCs w:val="24"/>
        </w:rPr>
        <w:t xml:space="preserve">Год рождения: </w:t>
      </w:r>
      <w:r w:rsidRPr="00F151B9">
        <w:rPr>
          <w:b/>
          <w:i/>
          <w:sz w:val="24"/>
          <w:szCs w:val="24"/>
        </w:rPr>
        <w:t xml:space="preserve">1987 </w:t>
      </w:r>
    </w:p>
    <w:p w:rsidR="00804909" w:rsidRPr="00F151B9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  <w:r w:rsidRPr="00F151B9">
        <w:rPr>
          <w:sz w:val="24"/>
          <w:szCs w:val="24"/>
        </w:rPr>
        <w:t xml:space="preserve">Сведения об уровне образования, о квалификации, специальности: </w:t>
      </w:r>
    </w:p>
    <w:p w:rsidR="00804909" w:rsidRPr="00F151B9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 xml:space="preserve">Высшее профессиональное образование; </w:t>
      </w:r>
    </w:p>
    <w:p w:rsidR="00804909" w:rsidRPr="00F151B9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>Квалификация: экономист-математик;</w:t>
      </w:r>
    </w:p>
    <w:p w:rsidR="00804909" w:rsidRPr="00F151B9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>Специальность: математические методы в экономике</w:t>
      </w:r>
    </w:p>
    <w:p w:rsidR="00804909" w:rsidRPr="00F151B9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  <w:r w:rsidRPr="00F151B9">
        <w:rPr>
          <w:sz w:val="24"/>
          <w:szCs w:val="24"/>
        </w:rPr>
        <w:t>Все должности, которые член ревизионной комиссии (ревизор) занимает или занимал в эмитенте и в органах управления других организаций за последние три года в хронологическом порядке, в том числе по совместительству (с указанием периода, в течение которого лицо занимало указанные должности):</w:t>
      </w:r>
    </w:p>
    <w:p w:rsidR="00804909" w:rsidRPr="00F151B9" w:rsidRDefault="00804909" w:rsidP="00804909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9252" w:type="dxa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330"/>
        <w:gridCol w:w="1262"/>
        <w:gridCol w:w="3978"/>
        <w:gridCol w:w="2682"/>
      </w:tblGrid>
      <w:tr w:rsidR="00804909" w:rsidRPr="00F151B9" w:rsidTr="00804909">
        <w:tc>
          <w:tcPr>
            <w:tcW w:w="2592" w:type="dxa"/>
            <w:gridSpan w:val="2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jc w:val="center"/>
              <w:rPr>
                <w:b/>
                <w:i/>
              </w:rPr>
            </w:pPr>
            <w:r w:rsidRPr="00F151B9">
              <w:rPr>
                <w:b/>
                <w:i/>
              </w:rPr>
              <w:t>Период</w:t>
            </w:r>
          </w:p>
        </w:tc>
        <w:tc>
          <w:tcPr>
            <w:tcW w:w="397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jc w:val="center"/>
              <w:rPr>
                <w:b/>
                <w:i/>
              </w:rPr>
            </w:pPr>
            <w:r w:rsidRPr="00F151B9">
              <w:rPr>
                <w:b/>
                <w:i/>
              </w:rPr>
              <w:t>Наименование организации</w:t>
            </w:r>
          </w:p>
        </w:tc>
        <w:tc>
          <w:tcPr>
            <w:tcW w:w="268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jc w:val="center"/>
              <w:rPr>
                <w:b/>
                <w:i/>
              </w:rPr>
            </w:pPr>
            <w:r w:rsidRPr="00F151B9">
              <w:rPr>
                <w:b/>
                <w:i/>
              </w:rPr>
              <w:t>Должность</w:t>
            </w:r>
          </w:p>
        </w:tc>
      </w:tr>
      <w:tr w:rsidR="00804909" w:rsidRPr="00F151B9" w:rsidTr="00804909">
        <w:tc>
          <w:tcPr>
            <w:tcW w:w="13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jc w:val="center"/>
              <w:rPr>
                <w:b/>
                <w:i/>
              </w:rPr>
            </w:pPr>
            <w:r w:rsidRPr="00F151B9">
              <w:rPr>
                <w:b/>
                <w:i/>
              </w:rPr>
              <w:t>с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jc w:val="center"/>
              <w:rPr>
                <w:b/>
                <w:i/>
              </w:rPr>
            </w:pPr>
            <w:r w:rsidRPr="00F151B9">
              <w:rPr>
                <w:b/>
                <w:i/>
              </w:rPr>
              <w:t>по</w:t>
            </w:r>
          </w:p>
        </w:tc>
        <w:tc>
          <w:tcPr>
            <w:tcW w:w="3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rPr>
                <w:b/>
                <w:i/>
              </w:rPr>
            </w:pPr>
          </w:p>
        </w:tc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rPr>
                <w:b/>
                <w:i/>
              </w:rPr>
            </w:pPr>
          </w:p>
        </w:tc>
      </w:tr>
      <w:tr w:rsidR="00804909" w:rsidRPr="00F151B9" w:rsidTr="00804909">
        <w:tc>
          <w:tcPr>
            <w:tcW w:w="13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15.05.2014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07.04.2025</w:t>
            </w:r>
          </w:p>
        </w:tc>
        <w:tc>
          <w:tcPr>
            <w:tcW w:w="3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ПАО "ЧЗПСН-</w:t>
            </w:r>
            <w:proofErr w:type="spellStart"/>
            <w:r w:rsidRPr="00F151B9">
              <w:rPr>
                <w:b/>
                <w:i/>
              </w:rPr>
              <w:t>Профнастил</w:t>
            </w:r>
            <w:proofErr w:type="spellEnd"/>
            <w:r w:rsidRPr="00F151B9">
              <w:rPr>
                <w:b/>
                <w:i/>
              </w:rPr>
              <w:t>"</w:t>
            </w:r>
          </w:p>
        </w:tc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Ведущий экономист</w:t>
            </w:r>
          </w:p>
        </w:tc>
      </w:tr>
      <w:tr w:rsidR="00804909" w:rsidRPr="00F151B9" w:rsidTr="00804909">
        <w:tc>
          <w:tcPr>
            <w:tcW w:w="133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07.04.2025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Настоящее время</w:t>
            </w:r>
          </w:p>
        </w:tc>
        <w:tc>
          <w:tcPr>
            <w:tcW w:w="3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ПАО "ТЕПЛАНТ восток"</w:t>
            </w:r>
          </w:p>
        </w:tc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804909" w:rsidRPr="00F151B9" w:rsidRDefault="00804909" w:rsidP="00804909">
            <w:pPr>
              <w:rPr>
                <w:b/>
                <w:i/>
              </w:rPr>
            </w:pPr>
            <w:r w:rsidRPr="00F151B9">
              <w:rPr>
                <w:b/>
                <w:i/>
              </w:rPr>
              <w:t>Ведущий экономист</w:t>
            </w:r>
          </w:p>
        </w:tc>
      </w:tr>
    </w:tbl>
    <w:p w:rsidR="00804909" w:rsidRPr="00F151B9" w:rsidRDefault="00804909" w:rsidP="00804909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F151B9">
        <w:rPr>
          <w:rFonts w:ascii="Times New Roman CYR" w:eastAsia="Times New Roman" w:hAnsi="Times New Roman CYR" w:cs="Times New Roman CYR"/>
          <w:sz w:val="24"/>
          <w:szCs w:val="24"/>
        </w:rPr>
        <w:t xml:space="preserve">Доля участия члена ревизионной комиссии в уставном капитале эмитента: </w:t>
      </w:r>
      <w:r w:rsidRPr="00F151B9">
        <w:rPr>
          <w:rFonts w:cs="Times New Roman"/>
          <w:b/>
          <w:i/>
          <w:sz w:val="24"/>
          <w:szCs w:val="24"/>
        </w:rPr>
        <w:t>обыкновенных акций не имеет</w:t>
      </w:r>
      <w:r w:rsidRPr="00F151B9">
        <w:rPr>
          <w:rFonts w:eastAsia="Times New Roman" w:cs="Times New Roman"/>
          <w:b/>
          <w:i/>
          <w:sz w:val="24"/>
          <w:szCs w:val="24"/>
        </w:rPr>
        <w:t>.</w:t>
      </w:r>
    </w:p>
    <w:p w:rsidR="00804909" w:rsidRPr="00F151B9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</w:p>
    <w:p w:rsidR="00804909" w:rsidRPr="00F151B9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F151B9">
        <w:rPr>
          <w:rFonts w:ascii="Times New Roman CYR" w:eastAsia="Times New Roman" w:hAnsi="Times New Roman CYR" w:cs="Times New Roman CYR"/>
          <w:sz w:val="24"/>
          <w:szCs w:val="24"/>
        </w:rPr>
        <w:t xml:space="preserve">Доля принадлежащих члену ревизионной комиссии обыкновенных акций эмитента и количество акций эмитента каждой категории (типа), которые могут быть приобретены членом ревизионной комиссии в результате конвертации принадлежащих ему ценных бумаг, конвертируемых в акции: </w:t>
      </w:r>
    </w:p>
    <w:p w:rsidR="00804909" w:rsidRPr="00F151B9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>Ценных бумаг, которые могут быть конвертированы в акции, нет.</w:t>
      </w:r>
    </w:p>
    <w:p w:rsidR="00804909" w:rsidRPr="00F151B9" w:rsidRDefault="00804909" w:rsidP="00804909">
      <w:pPr>
        <w:ind w:left="200" w:firstLine="367"/>
        <w:jc w:val="both"/>
        <w:rPr>
          <w:rStyle w:val="Subst"/>
          <w:rFonts w:cs="Times New Roman"/>
          <w:bCs/>
          <w:iCs/>
          <w:sz w:val="24"/>
          <w:szCs w:val="24"/>
        </w:rPr>
      </w:pPr>
    </w:p>
    <w:p w:rsidR="00804909" w:rsidRPr="00F151B9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F151B9">
        <w:rPr>
          <w:rFonts w:ascii="Times New Roman CYR" w:eastAsia="Times New Roman" w:hAnsi="Times New Roman CYR" w:cs="Times New Roman CYR"/>
          <w:sz w:val="24"/>
          <w:szCs w:val="24"/>
        </w:rPr>
        <w:t xml:space="preserve">Доля участия члена ревизионной комиссии в уставном капитале подконтрольных эмитенту организаций, имеющих для него существенное значение, а для тех подконтрольных эмитенту организаций, которые являются акционерными обществами, - также доли принадлежащих члену ревизионной комиссии (ревизору) обыкновенных акций подконтрольных эмитенту акционерных обществ, имеющих для эмитента существенное значение, и количество акций указанных акционерных обществ каждой категории (типа), которые могут быть приобретены членом ревизионной комиссии в результате конвертации принадлежащих ему ценных бумаг, конвертируемых в акции: </w:t>
      </w:r>
    </w:p>
    <w:p w:rsidR="00804909" w:rsidRPr="00F151B9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>Лицо указанных долей и ценных бумаг, конвертируемых в акции, не имеет.</w:t>
      </w:r>
    </w:p>
    <w:p w:rsidR="00804909" w:rsidRPr="00F151B9" w:rsidRDefault="00804909" w:rsidP="00804909">
      <w:pPr>
        <w:pStyle w:val="ThinDelim"/>
        <w:ind w:left="200" w:firstLine="851"/>
        <w:jc w:val="both"/>
        <w:rPr>
          <w:rFonts w:cs="Times New Roman"/>
          <w:sz w:val="24"/>
          <w:szCs w:val="24"/>
        </w:rPr>
      </w:pPr>
    </w:p>
    <w:p w:rsidR="00804909" w:rsidRPr="00F151B9" w:rsidRDefault="00804909" w:rsidP="00804909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F151B9">
        <w:rPr>
          <w:rFonts w:eastAsia="Times New Roman" w:cs="Times New Roman"/>
          <w:sz w:val="24"/>
          <w:szCs w:val="24"/>
        </w:rPr>
        <w:t>Характер родственных связей (супруги, родители, дети, усыновители, усыновленные, родные братья и сестры, дедушки, бабушки, внуки) между членом ревизионной комиссии и членами совета директоров, членами коллегиального исполнительного органа, лицом, занимающим должность (осуществляющим функции) единоличного исполнительного органа эмитента:</w:t>
      </w:r>
    </w:p>
    <w:p w:rsidR="00804909" w:rsidRPr="00F151B9" w:rsidRDefault="00804909" w:rsidP="00804909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>Указанных родственных связей нет</w:t>
      </w:r>
    </w:p>
    <w:p w:rsidR="00804909" w:rsidRPr="00F151B9" w:rsidRDefault="00804909" w:rsidP="00804909">
      <w:pPr>
        <w:pStyle w:val="ThinDelim"/>
        <w:ind w:left="200" w:firstLine="367"/>
        <w:jc w:val="both"/>
        <w:rPr>
          <w:b/>
          <w:i/>
          <w:sz w:val="24"/>
          <w:szCs w:val="24"/>
        </w:rPr>
      </w:pPr>
    </w:p>
    <w:p w:rsidR="00804909" w:rsidRPr="00F151B9" w:rsidRDefault="00804909" w:rsidP="00804909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F151B9">
        <w:rPr>
          <w:rFonts w:eastAsia="Times New Roman" w:cs="Times New Roman"/>
          <w:sz w:val="24"/>
          <w:szCs w:val="24"/>
        </w:rPr>
        <w:t>Сведения о привлечении члена ревизионной комиссии к административной ответственности за правонарушения в области финансов, налогов и сборов, страхования, рынка ценных бумаг или к уголовной ответственности (о наличии судимости) за преступления в сфере экономики и (или) за преступления против государственной власти:</w:t>
      </w:r>
    </w:p>
    <w:p w:rsidR="00804909" w:rsidRPr="00F151B9" w:rsidRDefault="00804909" w:rsidP="00804909">
      <w:pPr>
        <w:spacing w:before="0" w:after="0"/>
        <w:ind w:firstLine="851"/>
        <w:jc w:val="both"/>
        <w:rPr>
          <w:rFonts w:cs="Times New Roman"/>
          <w:b/>
          <w:i/>
          <w:sz w:val="24"/>
          <w:szCs w:val="24"/>
        </w:rPr>
      </w:pPr>
      <w:r w:rsidRPr="00F151B9">
        <w:rPr>
          <w:rFonts w:cs="Times New Roman"/>
          <w:b/>
          <w:i/>
          <w:sz w:val="24"/>
          <w:szCs w:val="24"/>
        </w:rPr>
        <w:t>Лицо к указанным видам ответственности не привлекалось.</w:t>
      </w:r>
    </w:p>
    <w:p w:rsidR="00804909" w:rsidRPr="00F151B9" w:rsidRDefault="00804909" w:rsidP="00804909">
      <w:pPr>
        <w:spacing w:before="0" w:after="0"/>
        <w:ind w:firstLine="851"/>
        <w:jc w:val="both"/>
        <w:rPr>
          <w:rFonts w:cs="Times New Roman"/>
          <w:b/>
          <w:i/>
          <w:sz w:val="24"/>
          <w:szCs w:val="24"/>
        </w:rPr>
      </w:pPr>
    </w:p>
    <w:p w:rsidR="00804909" w:rsidRPr="00F151B9" w:rsidRDefault="00804909" w:rsidP="00804909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F151B9">
        <w:rPr>
          <w:rFonts w:eastAsia="Times New Roman" w:cs="Times New Roman"/>
          <w:sz w:val="24"/>
          <w:szCs w:val="24"/>
        </w:rPr>
        <w:t xml:space="preserve">Сведения о занятии членом ревизионной комиссии должностей в органах управления коммерческих организаций в период, когда в отношении указанных организаций было возбуждено дело о банкротстве и (или) введена одна из процедур банкротства, предусмотренных </w:t>
      </w:r>
      <w:hyperlink r:id="rId14">
        <w:r w:rsidRPr="00F151B9">
          <w:rPr>
            <w:rStyle w:val="ListLabel3"/>
            <w:rFonts w:eastAsia="NSimSun" w:cs="Times New Roman"/>
            <w:color w:val="auto"/>
          </w:rPr>
          <w:t>статьей 27</w:t>
        </w:r>
      </w:hyperlink>
      <w:r w:rsidRPr="00F151B9">
        <w:rPr>
          <w:rFonts w:eastAsia="Times New Roman" w:cs="Times New Roman"/>
          <w:sz w:val="24"/>
          <w:szCs w:val="24"/>
        </w:rPr>
        <w:t xml:space="preserve"> Федерального закона "О несостоятельности (банкротстве)</w:t>
      </w:r>
      <w:proofErr w:type="gramStart"/>
      <w:r w:rsidRPr="00F151B9">
        <w:rPr>
          <w:rFonts w:eastAsia="Times New Roman" w:cs="Times New Roman"/>
          <w:sz w:val="24"/>
          <w:szCs w:val="24"/>
        </w:rPr>
        <w:t>" .</w:t>
      </w:r>
      <w:proofErr w:type="gramEnd"/>
    </w:p>
    <w:p w:rsidR="00804909" w:rsidRPr="00F151B9" w:rsidRDefault="00804909" w:rsidP="00804909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F151B9">
        <w:rPr>
          <w:b/>
          <w:i/>
          <w:sz w:val="24"/>
          <w:szCs w:val="24"/>
        </w:rPr>
        <w:t>Лицо указанных должностей не занимало.</w:t>
      </w:r>
    </w:p>
    <w:p w:rsidR="00804909" w:rsidRPr="00C724E2" w:rsidRDefault="00804909" w:rsidP="00804909">
      <w:pPr>
        <w:spacing w:before="0" w:after="0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  <w:highlight w:val="cyan"/>
        </w:rPr>
      </w:pPr>
    </w:p>
    <w:p w:rsidR="00804909" w:rsidRPr="00281984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  <w:r w:rsidRPr="00281984">
        <w:rPr>
          <w:sz w:val="24"/>
          <w:szCs w:val="24"/>
        </w:rPr>
        <w:t xml:space="preserve">Фамилия, имя, отчество: </w:t>
      </w:r>
      <w:r w:rsidRPr="00281984">
        <w:rPr>
          <w:b/>
          <w:i/>
          <w:sz w:val="24"/>
          <w:szCs w:val="24"/>
        </w:rPr>
        <w:t>Воронина Ольга Леонидовна</w:t>
      </w:r>
      <w:r w:rsidRPr="00281984">
        <w:rPr>
          <w:sz w:val="24"/>
          <w:szCs w:val="24"/>
        </w:rPr>
        <w:t xml:space="preserve"> </w:t>
      </w:r>
    </w:p>
    <w:p w:rsidR="00804909" w:rsidRPr="00281984" w:rsidRDefault="00804909" w:rsidP="00804909">
      <w:pPr>
        <w:ind w:left="200" w:firstLine="651"/>
        <w:jc w:val="both"/>
        <w:rPr>
          <w:sz w:val="24"/>
          <w:szCs w:val="24"/>
        </w:rPr>
      </w:pPr>
      <w:r w:rsidRPr="00281984">
        <w:rPr>
          <w:sz w:val="24"/>
          <w:szCs w:val="24"/>
        </w:rPr>
        <w:t xml:space="preserve">Год рождения: </w:t>
      </w:r>
      <w:r w:rsidRPr="00281984">
        <w:rPr>
          <w:rStyle w:val="Subst"/>
          <w:bCs/>
          <w:iCs/>
          <w:sz w:val="24"/>
          <w:szCs w:val="24"/>
        </w:rPr>
        <w:t>1978</w:t>
      </w:r>
    </w:p>
    <w:p w:rsidR="00804909" w:rsidRPr="00281984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  <w:r w:rsidRPr="00281984">
        <w:rPr>
          <w:sz w:val="24"/>
          <w:szCs w:val="24"/>
        </w:rPr>
        <w:t xml:space="preserve">Сведения об уровне образования, о квалификации, специальности: </w:t>
      </w:r>
    </w:p>
    <w:p w:rsidR="00804909" w:rsidRPr="00281984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281984">
        <w:rPr>
          <w:b/>
          <w:i/>
          <w:sz w:val="24"/>
          <w:szCs w:val="24"/>
        </w:rPr>
        <w:t xml:space="preserve">Высшее профессиональное образование; </w:t>
      </w:r>
    </w:p>
    <w:p w:rsidR="00804909" w:rsidRPr="00281984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281984">
        <w:rPr>
          <w:b/>
          <w:i/>
          <w:sz w:val="24"/>
          <w:szCs w:val="24"/>
        </w:rPr>
        <w:t xml:space="preserve">Квалификация: Экономист-менеджер; </w:t>
      </w:r>
    </w:p>
    <w:p w:rsidR="00804909" w:rsidRPr="00281984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281984">
        <w:rPr>
          <w:b/>
          <w:i/>
          <w:sz w:val="24"/>
          <w:szCs w:val="24"/>
        </w:rPr>
        <w:t>Специальность: Экономика и управление на предприятиях (по отраслям);</w:t>
      </w:r>
    </w:p>
    <w:p w:rsidR="00804909" w:rsidRPr="00281984" w:rsidRDefault="00804909" w:rsidP="00804909">
      <w:pPr>
        <w:spacing w:before="0" w:after="0"/>
        <w:ind w:firstLine="851"/>
        <w:jc w:val="both"/>
        <w:rPr>
          <w:sz w:val="24"/>
          <w:szCs w:val="24"/>
          <w:highlight w:val="yellow"/>
        </w:rPr>
      </w:pPr>
    </w:p>
    <w:p w:rsidR="00804909" w:rsidRPr="00281984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  <w:r w:rsidRPr="00281984">
        <w:rPr>
          <w:sz w:val="24"/>
          <w:szCs w:val="24"/>
        </w:rPr>
        <w:t xml:space="preserve">Все должности, которые член ревизионной комиссии (ревизор) занимает или занимал в эмитенте и в органах управления других организаций за последние три года в хронологическом порядке, в том числе по совместительству (с указанием периода, в течение которого лицо </w:t>
      </w:r>
      <w:r w:rsidRPr="00281984">
        <w:rPr>
          <w:sz w:val="24"/>
          <w:szCs w:val="24"/>
        </w:rPr>
        <w:lastRenderedPageBreak/>
        <w:t>занимало указанные должности):</w:t>
      </w:r>
    </w:p>
    <w:p w:rsidR="00804909" w:rsidRPr="00281984" w:rsidRDefault="00804909" w:rsidP="00804909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  <w:highlight w:val="yellow"/>
        </w:rPr>
      </w:pPr>
    </w:p>
    <w:tbl>
      <w:tblPr>
        <w:tblW w:w="9252" w:type="dxa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329"/>
        <w:gridCol w:w="1262"/>
        <w:gridCol w:w="3979"/>
        <w:gridCol w:w="2682"/>
      </w:tblGrid>
      <w:tr w:rsidR="00804909" w:rsidRPr="00281984" w:rsidTr="00804909">
        <w:tc>
          <w:tcPr>
            <w:tcW w:w="2591" w:type="dxa"/>
            <w:gridSpan w:val="2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281984" w:rsidRDefault="00804909" w:rsidP="00804909">
            <w:pPr>
              <w:jc w:val="center"/>
              <w:rPr>
                <w:b/>
                <w:i/>
              </w:rPr>
            </w:pPr>
            <w:r w:rsidRPr="00281984">
              <w:rPr>
                <w:b/>
                <w:i/>
              </w:rPr>
              <w:t>Период</w:t>
            </w:r>
          </w:p>
        </w:tc>
        <w:tc>
          <w:tcPr>
            <w:tcW w:w="397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281984" w:rsidRDefault="00804909" w:rsidP="00804909">
            <w:pPr>
              <w:jc w:val="center"/>
              <w:rPr>
                <w:b/>
                <w:i/>
              </w:rPr>
            </w:pPr>
            <w:r w:rsidRPr="00281984">
              <w:rPr>
                <w:b/>
                <w:i/>
              </w:rPr>
              <w:t>Наименование организации</w:t>
            </w:r>
          </w:p>
        </w:tc>
        <w:tc>
          <w:tcPr>
            <w:tcW w:w="268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804909" w:rsidRPr="00281984" w:rsidRDefault="00804909" w:rsidP="00804909">
            <w:pPr>
              <w:jc w:val="center"/>
              <w:rPr>
                <w:b/>
                <w:i/>
              </w:rPr>
            </w:pPr>
            <w:r w:rsidRPr="00281984">
              <w:rPr>
                <w:b/>
                <w:i/>
              </w:rPr>
              <w:t>Должность</w:t>
            </w:r>
          </w:p>
        </w:tc>
      </w:tr>
      <w:tr w:rsidR="00804909" w:rsidRPr="00281984" w:rsidTr="00804909">
        <w:tc>
          <w:tcPr>
            <w:tcW w:w="132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281984" w:rsidRDefault="00804909" w:rsidP="00804909">
            <w:pPr>
              <w:jc w:val="center"/>
              <w:rPr>
                <w:b/>
                <w:i/>
              </w:rPr>
            </w:pPr>
            <w:r w:rsidRPr="00281984">
              <w:rPr>
                <w:b/>
                <w:i/>
              </w:rPr>
              <w:t>с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281984" w:rsidRDefault="00804909" w:rsidP="00804909">
            <w:pPr>
              <w:jc w:val="center"/>
              <w:rPr>
                <w:b/>
                <w:i/>
              </w:rPr>
            </w:pPr>
            <w:r w:rsidRPr="00281984">
              <w:rPr>
                <w:b/>
                <w:i/>
              </w:rPr>
              <w:t>по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281984" w:rsidRDefault="00804909" w:rsidP="00804909">
            <w:pPr>
              <w:rPr>
                <w:b/>
                <w:i/>
              </w:rPr>
            </w:pPr>
          </w:p>
        </w:tc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804909" w:rsidRPr="00281984" w:rsidRDefault="00804909" w:rsidP="00804909">
            <w:pPr>
              <w:rPr>
                <w:b/>
                <w:i/>
              </w:rPr>
            </w:pPr>
          </w:p>
        </w:tc>
      </w:tr>
      <w:tr w:rsidR="00804909" w:rsidRPr="00281984" w:rsidTr="00804909">
        <w:tc>
          <w:tcPr>
            <w:tcW w:w="132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804909" w:rsidRPr="00281984" w:rsidRDefault="00804909" w:rsidP="00804909">
            <w:pPr>
              <w:rPr>
                <w:b/>
                <w:i/>
              </w:rPr>
            </w:pPr>
            <w:r w:rsidRPr="00281984">
              <w:rPr>
                <w:b/>
                <w:i/>
              </w:rPr>
              <w:t>15.07.2019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909" w:rsidRPr="00281984" w:rsidRDefault="00804909" w:rsidP="00804909">
            <w:pPr>
              <w:rPr>
                <w:b/>
                <w:i/>
              </w:rPr>
            </w:pPr>
            <w:r w:rsidRPr="00281984">
              <w:rPr>
                <w:b/>
                <w:i/>
              </w:rPr>
              <w:t>07.04.2025</w:t>
            </w:r>
          </w:p>
        </w:tc>
        <w:tc>
          <w:tcPr>
            <w:tcW w:w="3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909" w:rsidRPr="00281984" w:rsidRDefault="00804909" w:rsidP="00804909">
            <w:pPr>
              <w:rPr>
                <w:b/>
                <w:i/>
              </w:rPr>
            </w:pPr>
            <w:r w:rsidRPr="00281984">
              <w:rPr>
                <w:b/>
                <w:i/>
              </w:rPr>
              <w:t>ПАО «ЧЗПСН-</w:t>
            </w:r>
            <w:proofErr w:type="spellStart"/>
            <w:r w:rsidRPr="00281984">
              <w:rPr>
                <w:b/>
                <w:i/>
              </w:rPr>
              <w:t>Профнастил</w:t>
            </w:r>
            <w:proofErr w:type="spellEnd"/>
            <w:r w:rsidRPr="00281984">
              <w:rPr>
                <w:b/>
                <w:i/>
              </w:rPr>
              <w:t>»</w:t>
            </w:r>
          </w:p>
        </w:tc>
        <w:tc>
          <w:tcPr>
            <w:tcW w:w="2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804909" w:rsidRPr="00281984" w:rsidRDefault="00804909" w:rsidP="00804909">
            <w:pPr>
              <w:rPr>
                <w:b/>
                <w:i/>
              </w:rPr>
            </w:pPr>
            <w:r w:rsidRPr="00281984">
              <w:rPr>
                <w:b/>
                <w:i/>
              </w:rPr>
              <w:t>Старший бухгалтер по отгрузке</w:t>
            </w:r>
          </w:p>
        </w:tc>
      </w:tr>
      <w:tr w:rsidR="00804909" w:rsidRPr="00281984" w:rsidTr="00804909">
        <w:tc>
          <w:tcPr>
            <w:tcW w:w="132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804909" w:rsidRPr="00281984" w:rsidRDefault="00804909" w:rsidP="00804909">
            <w:pPr>
              <w:rPr>
                <w:b/>
                <w:i/>
              </w:rPr>
            </w:pPr>
            <w:r w:rsidRPr="00281984">
              <w:rPr>
                <w:b/>
                <w:i/>
              </w:rPr>
              <w:t>07.04.2025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909" w:rsidRPr="00281984" w:rsidRDefault="00804909" w:rsidP="00804909">
            <w:pPr>
              <w:rPr>
                <w:b/>
                <w:i/>
              </w:rPr>
            </w:pPr>
            <w:r w:rsidRPr="00281984">
              <w:rPr>
                <w:b/>
                <w:i/>
              </w:rPr>
              <w:t>Настоящее время</w:t>
            </w:r>
          </w:p>
        </w:tc>
        <w:tc>
          <w:tcPr>
            <w:tcW w:w="3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909" w:rsidRPr="00281984" w:rsidRDefault="00804909" w:rsidP="00804909">
            <w:pPr>
              <w:rPr>
                <w:b/>
                <w:i/>
              </w:rPr>
            </w:pPr>
            <w:r w:rsidRPr="00281984">
              <w:rPr>
                <w:b/>
                <w:i/>
              </w:rPr>
              <w:t>ПАО «ТЕПЛАНТ восток»</w:t>
            </w:r>
          </w:p>
        </w:tc>
        <w:tc>
          <w:tcPr>
            <w:tcW w:w="2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804909" w:rsidRPr="00281984" w:rsidRDefault="00804909" w:rsidP="00804909">
            <w:pPr>
              <w:rPr>
                <w:b/>
                <w:i/>
              </w:rPr>
            </w:pPr>
            <w:r w:rsidRPr="00281984">
              <w:rPr>
                <w:b/>
                <w:i/>
              </w:rPr>
              <w:t>Старший бухгалтер по отгрузке</w:t>
            </w:r>
          </w:p>
        </w:tc>
      </w:tr>
    </w:tbl>
    <w:p w:rsidR="00804909" w:rsidRPr="00281984" w:rsidRDefault="00804909" w:rsidP="00804909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804909" w:rsidRPr="00281984" w:rsidRDefault="00804909" w:rsidP="00804909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281984">
        <w:rPr>
          <w:rFonts w:ascii="Times New Roman CYR" w:eastAsia="Times New Roman" w:hAnsi="Times New Roman CYR" w:cs="Times New Roman CYR"/>
          <w:sz w:val="24"/>
          <w:szCs w:val="24"/>
        </w:rPr>
        <w:t xml:space="preserve">Доля участия члена ревизионной комиссии в уставном капитале эмитента: </w:t>
      </w:r>
      <w:r w:rsidRPr="00281984">
        <w:rPr>
          <w:rFonts w:cs="Times New Roman"/>
          <w:b/>
          <w:i/>
          <w:sz w:val="24"/>
          <w:szCs w:val="24"/>
        </w:rPr>
        <w:t>обыкновенных акций не имеет</w:t>
      </w:r>
      <w:r w:rsidRPr="00281984">
        <w:rPr>
          <w:rFonts w:eastAsia="Times New Roman" w:cs="Times New Roman"/>
          <w:b/>
          <w:i/>
          <w:sz w:val="24"/>
          <w:szCs w:val="24"/>
        </w:rPr>
        <w:t>.</w:t>
      </w:r>
    </w:p>
    <w:p w:rsidR="00804909" w:rsidRPr="00281984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</w:p>
    <w:p w:rsidR="00804909" w:rsidRPr="00281984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81984">
        <w:rPr>
          <w:rFonts w:ascii="Times New Roman CYR" w:eastAsia="Times New Roman" w:hAnsi="Times New Roman CYR" w:cs="Times New Roman CYR"/>
          <w:sz w:val="24"/>
          <w:szCs w:val="24"/>
        </w:rPr>
        <w:t xml:space="preserve">Доля принадлежащих члену ревизионной комиссии обыкновенных акций эмитента и количество акций эмитента каждой категории (типа), которые могут быть приобретены членом ревизионной комиссии в результате конвертации принадлежащих ему ценных бумаг, конвертируемых в акции: </w:t>
      </w:r>
    </w:p>
    <w:p w:rsidR="00804909" w:rsidRPr="00281984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281984">
        <w:rPr>
          <w:b/>
          <w:i/>
          <w:sz w:val="24"/>
          <w:szCs w:val="24"/>
        </w:rPr>
        <w:t>Ценных бумаг, которые могут быть конвертированы в акции, нет.</w:t>
      </w:r>
    </w:p>
    <w:p w:rsidR="00804909" w:rsidRPr="00281984" w:rsidRDefault="00804909" w:rsidP="00804909">
      <w:pPr>
        <w:ind w:left="200" w:firstLine="367"/>
        <w:jc w:val="both"/>
        <w:rPr>
          <w:rStyle w:val="Subst"/>
          <w:rFonts w:cs="Times New Roman"/>
          <w:bCs/>
          <w:iCs/>
          <w:sz w:val="24"/>
          <w:szCs w:val="24"/>
        </w:rPr>
      </w:pPr>
    </w:p>
    <w:p w:rsidR="00804909" w:rsidRPr="00281984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81984">
        <w:rPr>
          <w:rFonts w:ascii="Times New Roman CYR" w:eastAsia="Times New Roman" w:hAnsi="Times New Roman CYR" w:cs="Times New Roman CYR"/>
          <w:sz w:val="24"/>
          <w:szCs w:val="24"/>
        </w:rPr>
        <w:t xml:space="preserve">Доля участия члена ревизионной комиссии в уставном капитале подконтрольных эмитенту организаций, имеющих для него существенное значение, а для тех подконтрольных эмитенту организаций, которые являются акционерными обществами, - также доли принадлежащих члену ревизионной комиссии (ревизору) обыкновенных акций подконтрольных эмитенту акционерных обществ, имеющих для эмитента существенное значение, и количество акций указанных акционерных обществ каждой категории (типа), которые могут быть приобретены членом ревизионной комиссии в результате конвертации принадлежащих ему ценных бумаг, конвертируемых в акции: </w:t>
      </w:r>
    </w:p>
    <w:p w:rsidR="00804909" w:rsidRPr="00281984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281984">
        <w:rPr>
          <w:b/>
          <w:i/>
          <w:sz w:val="24"/>
          <w:szCs w:val="24"/>
        </w:rPr>
        <w:t>Лицо указанных долей и ценных бумаг, конвертируемых в акции, не имеет.</w:t>
      </w:r>
    </w:p>
    <w:p w:rsidR="00804909" w:rsidRPr="00281984" w:rsidRDefault="00804909" w:rsidP="00804909">
      <w:pPr>
        <w:pStyle w:val="ThinDelim"/>
        <w:ind w:left="200" w:firstLine="851"/>
        <w:jc w:val="both"/>
        <w:rPr>
          <w:rFonts w:cs="Times New Roman"/>
          <w:sz w:val="24"/>
          <w:szCs w:val="24"/>
        </w:rPr>
      </w:pPr>
    </w:p>
    <w:p w:rsidR="00804909" w:rsidRPr="00281984" w:rsidRDefault="00804909" w:rsidP="00804909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281984">
        <w:rPr>
          <w:rFonts w:eastAsia="Times New Roman" w:cs="Times New Roman"/>
          <w:sz w:val="24"/>
          <w:szCs w:val="24"/>
        </w:rPr>
        <w:t>Характер родственных связей (супруги, родители, дети, усыновители, усыновленные, родные братья и сестры, дедушки, бабушки, внуки) между членом ревизионной комиссии и членами совета директоров, членами коллегиального исполнительного органа, лицом, занимающим должность (осуществляющим функции) единоличного исполнительного органа эмитента:</w:t>
      </w:r>
    </w:p>
    <w:p w:rsidR="00804909" w:rsidRPr="00281984" w:rsidRDefault="00804909" w:rsidP="00804909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281984">
        <w:rPr>
          <w:b/>
          <w:i/>
          <w:sz w:val="24"/>
          <w:szCs w:val="24"/>
        </w:rPr>
        <w:t>Указанных родственных связей нет</w:t>
      </w:r>
    </w:p>
    <w:p w:rsidR="00804909" w:rsidRPr="00281984" w:rsidRDefault="00804909" w:rsidP="00804909">
      <w:pPr>
        <w:pStyle w:val="ThinDelim"/>
        <w:ind w:left="200" w:firstLine="367"/>
        <w:jc w:val="both"/>
        <w:rPr>
          <w:b/>
          <w:i/>
          <w:sz w:val="24"/>
          <w:szCs w:val="24"/>
        </w:rPr>
      </w:pPr>
    </w:p>
    <w:p w:rsidR="00804909" w:rsidRPr="00281984" w:rsidRDefault="00804909" w:rsidP="00804909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281984">
        <w:rPr>
          <w:rFonts w:eastAsia="Times New Roman" w:cs="Times New Roman"/>
          <w:sz w:val="24"/>
          <w:szCs w:val="24"/>
        </w:rPr>
        <w:t>Сведения о привлечении члена ревизионной комиссии к административной ответственности за правонарушения в области финансов, налогов и сборов, страхования, рынка ценных бумаг или к уголовной ответственности (о наличии судимости) за преступления в сфере экономики и (или) за преступления против государственной власти:</w:t>
      </w:r>
    </w:p>
    <w:p w:rsidR="00804909" w:rsidRPr="00281984" w:rsidRDefault="00804909" w:rsidP="00804909">
      <w:pPr>
        <w:spacing w:before="0" w:after="0"/>
        <w:ind w:firstLine="851"/>
        <w:jc w:val="both"/>
        <w:rPr>
          <w:rFonts w:cs="Times New Roman"/>
          <w:b/>
          <w:i/>
          <w:sz w:val="24"/>
          <w:szCs w:val="24"/>
        </w:rPr>
      </w:pPr>
      <w:r w:rsidRPr="00281984">
        <w:rPr>
          <w:rFonts w:cs="Times New Roman"/>
          <w:b/>
          <w:i/>
          <w:sz w:val="24"/>
          <w:szCs w:val="24"/>
        </w:rPr>
        <w:t>Лицо к указанным видам ответственности не привлекалось.</w:t>
      </w:r>
    </w:p>
    <w:p w:rsidR="00804909" w:rsidRPr="00281984" w:rsidRDefault="00804909" w:rsidP="00804909">
      <w:pPr>
        <w:spacing w:before="0" w:after="0"/>
        <w:ind w:firstLine="851"/>
        <w:jc w:val="both"/>
        <w:rPr>
          <w:rFonts w:cs="Times New Roman"/>
          <w:b/>
          <w:i/>
          <w:sz w:val="24"/>
          <w:szCs w:val="24"/>
        </w:rPr>
      </w:pPr>
    </w:p>
    <w:p w:rsidR="00804909" w:rsidRPr="00281984" w:rsidRDefault="00804909" w:rsidP="00804909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281984">
        <w:rPr>
          <w:rFonts w:eastAsia="Times New Roman" w:cs="Times New Roman"/>
          <w:sz w:val="24"/>
          <w:szCs w:val="24"/>
        </w:rPr>
        <w:t xml:space="preserve">Сведения о занятии членом ревизионной комиссии должностей в органах управления коммерческих организаций в период, когда в отношении указанных организаций было возбуждено дело о банкротстве и (или) введена одна из процедур банкротства, предусмотренных </w:t>
      </w:r>
      <w:hyperlink r:id="rId15">
        <w:r w:rsidRPr="00281984">
          <w:rPr>
            <w:rStyle w:val="ListLabel3"/>
            <w:rFonts w:eastAsia="NSimSun" w:cs="Times New Roman"/>
            <w:color w:val="auto"/>
          </w:rPr>
          <w:t>статьей 27</w:t>
        </w:r>
      </w:hyperlink>
      <w:r w:rsidRPr="00281984">
        <w:rPr>
          <w:rFonts w:eastAsia="Times New Roman" w:cs="Times New Roman"/>
          <w:sz w:val="24"/>
          <w:szCs w:val="24"/>
        </w:rPr>
        <w:t xml:space="preserve"> Федерального закона "О несостоятельности (банкротстве)".</w:t>
      </w:r>
    </w:p>
    <w:p w:rsidR="00804909" w:rsidRPr="00281984" w:rsidRDefault="00804909" w:rsidP="00804909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281984">
        <w:rPr>
          <w:b/>
          <w:i/>
          <w:sz w:val="24"/>
          <w:szCs w:val="24"/>
        </w:rPr>
        <w:t>Лицо указанных должностей не занимало.</w:t>
      </w:r>
    </w:p>
    <w:p w:rsidR="00804909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804909" w:rsidRPr="004A5C41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4A5C41">
        <w:rPr>
          <w:rFonts w:ascii="Times New Roman CYR" w:eastAsia="Times New Roman" w:hAnsi="Times New Roman CYR" w:cs="Times New Roman CYR"/>
          <w:sz w:val="24"/>
          <w:szCs w:val="24"/>
        </w:rPr>
        <w:t>В случае наличия в эмитенте отдельного структурного подразделения (подразделений) по управлению рисками и (или) внутреннему контролю, структурного подразделения (должностного лица), ответственного за организацию и осуществление внутреннего аудита, информация, предусмотренная настоящим пунктом, указывается в отношении руководителя такого структурного подразделения (такого должностного лица) эмитента:</w:t>
      </w:r>
    </w:p>
    <w:p w:rsidR="00804909" w:rsidRPr="0047481C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4A5C41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Руководитель службы внутреннего аудита в обществе не назначен.</w:t>
      </w:r>
    </w:p>
    <w:p w:rsidR="00804909" w:rsidRDefault="00804909" w:rsidP="00804909">
      <w:pPr>
        <w:spacing w:before="0" w:after="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</w:p>
    <w:p w:rsidR="00804909" w:rsidRDefault="00804909" w:rsidP="00804909">
      <w:pPr>
        <w:ind w:left="200" w:firstLine="367"/>
        <w:jc w:val="both"/>
        <w:rPr>
          <w:rFonts w:cs="Times New Roman"/>
          <w:sz w:val="24"/>
          <w:szCs w:val="24"/>
        </w:rPr>
      </w:pPr>
      <w:r w:rsidRPr="005B5D6D">
        <w:rPr>
          <w:rFonts w:cs="Times New Roman"/>
          <w:sz w:val="24"/>
          <w:szCs w:val="24"/>
        </w:rPr>
        <w:lastRenderedPageBreak/>
        <w:t>Произошедшие изменения в период между отчетной датой (датой окончания отчетного периода) и датой раскрытия консолидированной финансовой отчетности (финансовой отчетности, бухгалтерской (финансовой) отчетности) в составе вышеуказанной информации:</w:t>
      </w:r>
    </w:p>
    <w:p w:rsidR="00804909" w:rsidRDefault="00804909" w:rsidP="00804909">
      <w:pPr>
        <w:spacing w:before="0" w:after="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  <w:highlight w:val="yellow"/>
        </w:rPr>
      </w:pPr>
    </w:p>
    <w:p w:rsidR="004A5C41" w:rsidRPr="001155A3" w:rsidRDefault="004A5C41" w:rsidP="004A5C41">
      <w:pPr>
        <w:spacing w:before="0" w:after="0"/>
        <w:ind w:firstLine="851"/>
        <w:jc w:val="both"/>
        <w:rPr>
          <w:sz w:val="24"/>
          <w:szCs w:val="24"/>
        </w:rPr>
      </w:pPr>
      <w:r w:rsidRPr="001155A3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В эмитенте избран новый состав ревизионный комиссии:</w:t>
      </w:r>
    </w:p>
    <w:p w:rsidR="00804909" w:rsidRPr="001155A3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  <w:r w:rsidRPr="001155A3">
        <w:rPr>
          <w:sz w:val="24"/>
          <w:szCs w:val="24"/>
        </w:rPr>
        <w:t xml:space="preserve">Фамилия, имя, отчество: </w:t>
      </w:r>
      <w:proofErr w:type="spellStart"/>
      <w:r w:rsidR="001155A3" w:rsidRPr="001155A3">
        <w:rPr>
          <w:b/>
          <w:i/>
          <w:sz w:val="24"/>
          <w:szCs w:val="24"/>
        </w:rPr>
        <w:t>Чигарева</w:t>
      </w:r>
      <w:proofErr w:type="spellEnd"/>
      <w:r w:rsidR="001155A3" w:rsidRPr="001155A3">
        <w:rPr>
          <w:b/>
          <w:i/>
          <w:sz w:val="24"/>
          <w:szCs w:val="24"/>
        </w:rPr>
        <w:t xml:space="preserve"> Марина Борисовна</w:t>
      </w:r>
      <w:r w:rsidRPr="001155A3">
        <w:rPr>
          <w:sz w:val="24"/>
          <w:szCs w:val="24"/>
        </w:rPr>
        <w:t xml:space="preserve"> </w:t>
      </w:r>
    </w:p>
    <w:p w:rsidR="00804909" w:rsidRPr="001155A3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1155A3">
        <w:rPr>
          <w:sz w:val="24"/>
          <w:szCs w:val="24"/>
        </w:rPr>
        <w:t xml:space="preserve">Год рождения: </w:t>
      </w:r>
      <w:r w:rsidRPr="001155A3">
        <w:rPr>
          <w:b/>
          <w:i/>
          <w:sz w:val="24"/>
          <w:szCs w:val="24"/>
        </w:rPr>
        <w:t>19</w:t>
      </w:r>
      <w:r w:rsidR="001155A3" w:rsidRPr="001155A3">
        <w:rPr>
          <w:b/>
          <w:i/>
          <w:sz w:val="24"/>
          <w:szCs w:val="24"/>
        </w:rPr>
        <w:t>78</w:t>
      </w:r>
      <w:r w:rsidRPr="001155A3">
        <w:rPr>
          <w:b/>
          <w:i/>
          <w:sz w:val="24"/>
          <w:szCs w:val="24"/>
        </w:rPr>
        <w:t xml:space="preserve"> </w:t>
      </w:r>
    </w:p>
    <w:p w:rsidR="00804909" w:rsidRPr="001155A3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  <w:r w:rsidRPr="001155A3">
        <w:rPr>
          <w:sz w:val="24"/>
          <w:szCs w:val="24"/>
        </w:rPr>
        <w:t xml:space="preserve">Сведения об уровне образования, о квалификации, специальности: </w:t>
      </w:r>
    </w:p>
    <w:p w:rsidR="00804909" w:rsidRPr="001155A3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1155A3">
        <w:rPr>
          <w:b/>
          <w:i/>
          <w:sz w:val="24"/>
          <w:szCs w:val="24"/>
        </w:rPr>
        <w:t xml:space="preserve">Высшее профессиональное образование; </w:t>
      </w:r>
    </w:p>
    <w:p w:rsidR="00804909" w:rsidRPr="001155A3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1155A3">
        <w:rPr>
          <w:b/>
          <w:i/>
          <w:sz w:val="24"/>
          <w:szCs w:val="24"/>
        </w:rPr>
        <w:t xml:space="preserve">Квалификация: Юрист; </w:t>
      </w:r>
    </w:p>
    <w:p w:rsidR="00804909" w:rsidRPr="001155A3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1155A3">
        <w:rPr>
          <w:b/>
          <w:i/>
          <w:sz w:val="24"/>
          <w:szCs w:val="24"/>
        </w:rPr>
        <w:t>Специальность: Юриспруденция;</w:t>
      </w:r>
    </w:p>
    <w:p w:rsidR="00804909" w:rsidRPr="001155A3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</w:p>
    <w:p w:rsidR="00804909" w:rsidRPr="001155A3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  <w:r w:rsidRPr="001155A3">
        <w:rPr>
          <w:sz w:val="24"/>
          <w:szCs w:val="24"/>
        </w:rPr>
        <w:t>Все должности, которые член ревизионной комиссии (ревизор) занимает или занимал в эмитенте и в органах управления других организаций за последние три года в хронологическом порядке, в том числе по совместительству (с указанием периода, в течение которого лицо занимало указанные должности):</w:t>
      </w:r>
    </w:p>
    <w:p w:rsidR="00804909" w:rsidRDefault="00804909" w:rsidP="00804909">
      <w:pPr>
        <w:pStyle w:val="ThinDelim"/>
        <w:ind w:firstLine="851"/>
        <w:jc w:val="both"/>
        <w:rPr>
          <w:rFonts w:cs="Times New Roman"/>
          <w:sz w:val="24"/>
          <w:szCs w:val="24"/>
          <w:highlight w:val="green"/>
        </w:rPr>
      </w:pPr>
    </w:p>
    <w:tbl>
      <w:tblPr>
        <w:tblW w:w="4892" w:type="pct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399"/>
        <w:gridCol w:w="1328"/>
        <w:gridCol w:w="4187"/>
        <w:gridCol w:w="2610"/>
      </w:tblGrid>
      <w:tr w:rsidR="001155A3" w:rsidRPr="00F347CA" w:rsidTr="001155A3">
        <w:tc>
          <w:tcPr>
            <w:tcW w:w="1432" w:type="pct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1155A3" w:rsidRPr="001155A3" w:rsidRDefault="001155A3" w:rsidP="001155A3">
            <w:pPr>
              <w:jc w:val="both"/>
              <w:rPr>
                <w:b/>
                <w:i/>
              </w:rPr>
            </w:pPr>
            <w:r w:rsidRPr="001155A3">
              <w:rPr>
                <w:b/>
                <w:i/>
              </w:rPr>
              <w:t>Период</w:t>
            </w:r>
          </w:p>
        </w:tc>
        <w:tc>
          <w:tcPr>
            <w:tcW w:w="2198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A3" w:rsidRPr="001155A3" w:rsidRDefault="001155A3" w:rsidP="001155A3">
            <w:pPr>
              <w:jc w:val="both"/>
              <w:rPr>
                <w:b/>
                <w:i/>
              </w:rPr>
            </w:pPr>
            <w:r w:rsidRPr="001155A3">
              <w:rPr>
                <w:b/>
                <w:i/>
              </w:rPr>
              <w:t>Наименование организации</w:t>
            </w:r>
          </w:p>
        </w:tc>
        <w:tc>
          <w:tcPr>
            <w:tcW w:w="1370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1155A3" w:rsidRPr="001155A3" w:rsidRDefault="001155A3" w:rsidP="001155A3">
            <w:pPr>
              <w:jc w:val="both"/>
              <w:rPr>
                <w:b/>
                <w:i/>
              </w:rPr>
            </w:pPr>
            <w:r w:rsidRPr="001155A3">
              <w:rPr>
                <w:b/>
                <w:i/>
              </w:rPr>
              <w:t>Должность</w:t>
            </w:r>
          </w:p>
        </w:tc>
      </w:tr>
      <w:tr w:rsidR="001155A3" w:rsidRPr="00F347CA" w:rsidTr="001155A3">
        <w:tc>
          <w:tcPr>
            <w:tcW w:w="735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1155A3" w:rsidRPr="001155A3" w:rsidRDefault="001155A3" w:rsidP="001155A3">
            <w:pPr>
              <w:jc w:val="both"/>
              <w:rPr>
                <w:b/>
                <w:i/>
                <w:highlight w:val="yellow"/>
              </w:rPr>
            </w:pPr>
            <w:r w:rsidRPr="001155A3">
              <w:rPr>
                <w:b/>
                <w:i/>
              </w:rPr>
              <w:t>с</w:t>
            </w:r>
          </w:p>
        </w:tc>
        <w:tc>
          <w:tcPr>
            <w:tcW w:w="6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A3" w:rsidRPr="001155A3" w:rsidRDefault="001155A3" w:rsidP="001155A3">
            <w:pPr>
              <w:jc w:val="both"/>
              <w:rPr>
                <w:b/>
                <w:i/>
              </w:rPr>
            </w:pPr>
            <w:r w:rsidRPr="001155A3">
              <w:rPr>
                <w:b/>
                <w:i/>
              </w:rPr>
              <w:t>по</w:t>
            </w:r>
          </w:p>
        </w:tc>
        <w:tc>
          <w:tcPr>
            <w:tcW w:w="2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A3" w:rsidRPr="001155A3" w:rsidRDefault="001155A3" w:rsidP="001155A3">
            <w:pPr>
              <w:jc w:val="both"/>
              <w:rPr>
                <w:b/>
                <w:i/>
              </w:rPr>
            </w:pPr>
          </w:p>
        </w:tc>
        <w:tc>
          <w:tcPr>
            <w:tcW w:w="1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1155A3" w:rsidRPr="001155A3" w:rsidRDefault="001155A3" w:rsidP="001155A3">
            <w:pPr>
              <w:jc w:val="both"/>
              <w:rPr>
                <w:b/>
                <w:i/>
              </w:rPr>
            </w:pPr>
          </w:p>
        </w:tc>
      </w:tr>
      <w:tr w:rsidR="001155A3" w:rsidRPr="00F347CA" w:rsidTr="001155A3">
        <w:tc>
          <w:tcPr>
            <w:tcW w:w="735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1155A3" w:rsidRPr="001155A3" w:rsidRDefault="001155A3" w:rsidP="001155A3">
            <w:pPr>
              <w:jc w:val="both"/>
              <w:rPr>
                <w:b/>
                <w:i/>
                <w:highlight w:val="yellow"/>
              </w:rPr>
            </w:pPr>
            <w:r w:rsidRPr="001155A3">
              <w:rPr>
                <w:b/>
                <w:i/>
              </w:rPr>
              <w:t>06.2021</w:t>
            </w:r>
          </w:p>
        </w:tc>
        <w:tc>
          <w:tcPr>
            <w:tcW w:w="6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A3" w:rsidRPr="001155A3" w:rsidRDefault="001155A3" w:rsidP="001155A3">
            <w:pPr>
              <w:jc w:val="both"/>
              <w:rPr>
                <w:b/>
                <w:i/>
              </w:rPr>
            </w:pPr>
            <w:r w:rsidRPr="001155A3">
              <w:rPr>
                <w:b/>
                <w:i/>
              </w:rPr>
              <w:t>07.04.2025</w:t>
            </w:r>
          </w:p>
        </w:tc>
        <w:tc>
          <w:tcPr>
            <w:tcW w:w="2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A3" w:rsidRPr="001155A3" w:rsidRDefault="001155A3" w:rsidP="001155A3">
            <w:pPr>
              <w:jc w:val="both"/>
              <w:rPr>
                <w:b/>
                <w:i/>
              </w:rPr>
            </w:pPr>
            <w:r w:rsidRPr="001155A3">
              <w:rPr>
                <w:b/>
                <w:i/>
              </w:rPr>
              <w:t>ПАО «ЧЗПСН-</w:t>
            </w:r>
            <w:proofErr w:type="spellStart"/>
            <w:r w:rsidRPr="001155A3">
              <w:rPr>
                <w:b/>
                <w:i/>
              </w:rPr>
              <w:t>Профнастил</w:t>
            </w:r>
            <w:proofErr w:type="spellEnd"/>
            <w:r w:rsidRPr="001155A3">
              <w:rPr>
                <w:b/>
                <w:i/>
              </w:rPr>
              <w:t>»</w:t>
            </w:r>
          </w:p>
        </w:tc>
        <w:tc>
          <w:tcPr>
            <w:tcW w:w="1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1155A3" w:rsidRPr="001155A3" w:rsidRDefault="001155A3" w:rsidP="001155A3">
            <w:pPr>
              <w:jc w:val="both"/>
              <w:rPr>
                <w:b/>
                <w:i/>
              </w:rPr>
            </w:pPr>
            <w:r w:rsidRPr="001155A3">
              <w:rPr>
                <w:b/>
                <w:i/>
              </w:rPr>
              <w:t>Юрист</w:t>
            </w:r>
          </w:p>
        </w:tc>
      </w:tr>
      <w:tr w:rsidR="001155A3" w:rsidRPr="00F347CA" w:rsidTr="001155A3">
        <w:tc>
          <w:tcPr>
            <w:tcW w:w="735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1155A3" w:rsidRPr="001155A3" w:rsidRDefault="001155A3" w:rsidP="001155A3">
            <w:pPr>
              <w:jc w:val="both"/>
              <w:rPr>
                <w:b/>
                <w:i/>
              </w:rPr>
            </w:pPr>
            <w:r w:rsidRPr="001155A3">
              <w:rPr>
                <w:b/>
                <w:i/>
              </w:rPr>
              <w:t>07.04.2025</w:t>
            </w:r>
          </w:p>
        </w:tc>
        <w:tc>
          <w:tcPr>
            <w:tcW w:w="6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A3" w:rsidRPr="001155A3" w:rsidRDefault="001155A3" w:rsidP="001155A3">
            <w:pPr>
              <w:jc w:val="both"/>
              <w:rPr>
                <w:b/>
                <w:i/>
              </w:rPr>
            </w:pPr>
            <w:r w:rsidRPr="001155A3">
              <w:rPr>
                <w:b/>
                <w:i/>
              </w:rPr>
              <w:t>Настоящее время</w:t>
            </w:r>
          </w:p>
        </w:tc>
        <w:tc>
          <w:tcPr>
            <w:tcW w:w="2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5A3" w:rsidRPr="001155A3" w:rsidRDefault="001155A3" w:rsidP="001155A3">
            <w:pPr>
              <w:jc w:val="both"/>
              <w:rPr>
                <w:b/>
                <w:i/>
              </w:rPr>
            </w:pPr>
            <w:r w:rsidRPr="001155A3">
              <w:rPr>
                <w:b/>
                <w:i/>
              </w:rPr>
              <w:t>ПАО «ТЕПЛАНТ восток»</w:t>
            </w:r>
          </w:p>
        </w:tc>
        <w:tc>
          <w:tcPr>
            <w:tcW w:w="13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1155A3" w:rsidRPr="001155A3" w:rsidRDefault="001155A3" w:rsidP="001155A3">
            <w:pPr>
              <w:jc w:val="both"/>
              <w:rPr>
                <w:b/>
                <w:i/>
              </w:rPr>
            </w:pPr>
            <w:r w:rsidRPr="001155A3">
              <w:rPr>
                <w:b/>
                <w:i/>
              </w:rPr>
              <w:t>Юрисконсульт</w:t>
            </w:r>
          </w:p>
        </w:tc>
      </w:tr>
    </w:tbl>
    <w:p w:rsidR="001155A3" w:rsidRDefault="001155A3" w:rsidP="00804909">
      <w:pPr>
        <w:pStyle w:val="ThinDelim"/>
        <w:ind w:firstLine="851"/>
        <w:jc w:val="both"/>
        <w:rPr>
          <w:rFonts w:cs="Times New Roman"/>
          <w:sz w:val="24"/>
          <w:szCs w:val="24"/>
          <w:highlight w:val="green"/>
        </w:rPr>
      </w:pPr>
    </w:p>
    <w:p w:rsidR="00804909" w:rsidRPr="001155A3" w:rsidRDefault="00804909" w:rsidP="00804909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1155A3">
        <w:rPr>
          <w:rFonts w:ascii="Times New Roman CYR" w:eastAsia="Times New Roman" w:hAnsi="Times New Roman CYR" w:cs="Times New Roman CYR"/>
          <w:sz w:val="24"/>
          <w:szCs w:val="24"/>
        </w:rPr>
        <w:t xml:space="preserve">Доля участия члена ревизионной комиссии в уставном капитале эмитента: </w:t>
      </w:r>
      <w:r w:rsidRPr="001155A3">
        <w:rPr>
          <w:rFonts w:cs="Times New Roman"/>
          <w:b/>
          <w:i/>
          <w:sz w:val="24"/>
          <w:szCs w:val="24"/>
        </w:rPr>
        <w:t>обыкновенных акций не имеет</w:t>
      </w:r>
      <w:r w:rsidRPr="001155A3">
        <w:rPr>
          <w:rFonts w:eastAsia="Times New Roman" w:cs="Times New Roman"/>
          <w:b/>
          <w:i/>
          <w:sz w:val="24"/>
          <w:szCs w:val="24"/>
        </w:rPr>
        <w:t>.</w:t>
      </w:r>
    </w:p>
    <w:p w:rsidR="00804909" w:rsidRPr="001155A3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</w:p>
    <w:p w:rsidR="00804909" w:rsidRPr="001155A3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155A3">
        <w:rPr>
          <w:rFonts w:ascii="Times New Roman CYR" w:eastAsia="Times New Roman" w:hAnsi="Times New Roman CYR" w:cs="Times New Roman CYR"/>
          <w:sz w:val="24"/>
          <w:szCs w:val="24"/>
        </w:rPr>
        <w:t xml:space="preserve">Доля принадлежащих члену ревизионной комиссии обыкновенных акций эмитента и количество акций эмитента каждой категории (типа), которые могут быть приобретены членом ревизионной комиссии в результате конвертации принадлежащих ему ценных бумаг, конвертируемых в акции: </w:t>
      </w:r>
    </w:p>
    <w:p w:rsidR="00804909" w:rsidRPr="001155A3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1155A3">
        <w:rPr>
          <w:b/>
          <w:i/>
          <w:sz w:val="24"/>
          <w:szCs w:val="24"/>
        </w:rPr>
        <w:t>Ценных бумаг, которые могут быть конвертированы в акции, нет.</w:t>
      </w:r>
    </w:p>
    <w:p w:rsidR="00804909" w:rsidRPr="001155A3" w:rsidRDefault="00804909" w:rsidP="00804909">
      <w:pPr>
        <w:ind w:left="200" w:firstLine="367"/>
        <w:jc w:val="both"/>
        <w:rPr>
          <w:rStyle w:val="Subst"/>
          <w:rFonts w:cs="Times New Roman"/>
          <w:bCs/>
          <w:iCs/>
          <w:sz w:val="24"/>
          <w:szCs w:val="24"/>
        </w:rPr>
      </w:pPr>
    </w:p>
    <w:p w:rsidR="00804909" w:rsidRPr="001155A3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1155A3">
        <w:rPr>
          <w:rFonts w:ascii="Times New Roman CYR" w:eastAsia="Times New Roman" w:hAnsi="Times New Roman CYR" w:cs="Times New Roman CYR"/>
          <w:sz w:val="24"/>
          <w:szCs w:val="24"/>
        </w:rPr>
        <w:t xml:space="preserve">Доля участия члена ревизионной комиссии в уставном капитале подконтрольных эмитенту организаций, имеющих для него существенное значение, а для тех подконтрольных эмитенту организаций, которые являются акционерными обществами, - также доли принадлежащих члену ревизионной комиссии (ревизору) обыкновенных акций подконтрольных эмитенту акционерных обществ, имеющих для эмитента существенное значение, и количество акций указанных акционерных обществ каждой категории (типа), которые могут быть приобретены членом ревизионной комиссии в результате конвертации принадлежащих ему ценных бумаг, конвертируемых в акции: </w:t>
      </w:r>
    </w:p>
    <w:p w:rsidR="00804909" w:rsidRPr="001155A3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1155A3">
        <w:rPr>
          <w:b/>
          <w:i/>
          <w:sz w:val="24"/>
          <w:szCs w:val="24"/>
        </w:rPr>
        <w:t>Лицо указанных долей и ценных бумаг, конвертируемых в акции, не имеет.</w:t>
      </w:r>
    </w:p>
    <w:p w:rsidR="00804909" w:rsidRPr="001155A3" w:rsidRDefault="00804909" w:rsidP="00804909">
      <w:pPr>
        <w:pStyle w:val="ThinDelim"/>
        <w:ind w:left="200" w:firstLine="851"/>
        <w:jc w:val="both"/>
        <w:rPr>
          <w:rFonts w:cs="Times New Roman"/>
          <w:sz w:val="24"/>
          <w:szCs w:val="24"/>
        </w:rPr>
      </w:pPr>
    </w:p>
    <w:p w:rsidR="00804909" w:rsidRPr="001155A3" w:rsidRDefault="00804909" w:rsidP="00804909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1155A3">
        <w:rPr>
          <w:rFonts w:eastAsia="Times New Roman" w:cs="Times New Roman"/>
          <w:sz w:val="24"/>
          <w:szCs w:val="24"/>
        </w:rPr>
        <w:t>Характер родственных связей (супруги, родители, дети, усыновители, усыновленные, родные братья и сестры, дедушки, бабушки, внуки) между членом ревизионной комиссии и членами совета директоров, членами коллегиального исполнительного органа, лицом, занимающим должность (осуществляющим функции) единоличного исполнительного органа эмитента:</w:t>
      </w:r>
    </w:p>
    <w:p w:rsidR="00804909" w:rsidRPr="001155A3" w:rsidRDefault="00804909" w:rsidP="00804909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1155A3">
        <w:rPr>
          <w:b/>
          <w:i/>
          <w:sz w:val="24"/>
          <w:szCs w:val="24"/>
        </w:rPr>
        <w:t>Указанных родственных связей нет</w:t>
      </w:r>
    </w:p>
    <w:p w:rsidR="00804909" w:rsidRPr="001155A3" w:rsidRDefault="00804909" w:rsidP="00804909">
      <w:pPr>
        <w:pStyle w:val="ThinDelim"/>
        <w:ind w:left="200" w:firstLine="367"/>
        <w:jc w:val="both"/>
        <w:rPr>
          <w:b/>
          <w:i/>
          <w:sz w:val="24"/>
          <w:szCs w:val="24"/>
        </w:rPr>
      </w:pPr>
    </w:p>
    <w:p w:rsidR="00804909" w:rsidRPr="001155A3" w:rsidRDefault="00804909" w:rsidP="00804909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1155A3">
        <w:rPr>
          <w:rFonts w:eastAsia="Times New Roman" w:cs="Times New Roman"/>
          <w:sz w:val="24"/>
          <w:szCs w:val="24"/>
        </w:rPr>
        <w:t>Сведения о привлечении члена ревизионной комиссии к административной ответственности за правонарушения в области финансов, налогов и сборов, страхования, рынка ценных бумаг или к уголовной ответственности (о наличии судимости) за преступления в сфере экономики и (или) за преступления против государственной власти:</w:t>
      </w:r>
    </w:p>
    <w:p w:rsidR="00804909" w:rsidRPr="001155A3" w:rsidRDefault="00804909" w:rsidP="00804909">
      <w:pPr>
        <w:spacing w:before="0" w:after="0"/>
        <w:ind w:firstLine="851"/>
        <w:jc w:val="both"/>
        <w:rPr>
          <w:rFonts w:cs="Times New Roman"/>
          <w:b/>
          <w:i/>
          <w:sz w:val="24"/>
          <w:szCs w:val="24"/>
        </w:rPr>
      </w:pPr>
      <w:r w:rsidRPr="001155A3">
        <w:rPr>
          <w:rFonts w:cs="Times New Roman"/>
          <w:b/>
          <w:i/>
          <w:sz w:val="24"/>
          <w:szCs w:val="24"/>
        </w:rPr>
        <w:t>Лицо к указанным видам ответственности не привлекалось.</w:t>
      </w:r>
    </w:p>
    <w:p w:rsidR="00804909" w:rsidRPr="001155A3" w:rsidRDefault="00804909" w:rsidP="00804909">
      <w:pPr>
        <w:spacing w:before="0" w:after="0"/>
        <w:ind w:firstLine="851"/>
        <w:jc w:val="both"/>
        <w:rPr>
          <w:rFonts w:cs="Times New Roman"/>
          <w:b/>
          <w:i/>
          <w:sz w:val="24"/>
          <w:szCs w:val="24"/>
        </w:rPr>
      </w:pPr>
    </w:p>
    <w:p w:rsidR="00804909" w:rsidRPr="001155A3" w:rsidRDefault="00804909" w:rsidP="00804909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1155A3">
        <w:rPr>
          <w:rFonts w:eastAsia="Times New Roman" w:cs="Times New Roman"/>
          <w:sz w:val="24"/>
          <w:szCs w:val="24"/>
        </w:rPr>
        <w:t xml:space="preserve">Сведения о занятии членом ревизионной комиссии должностей в органах управления коммерческих организаций в период, когда в отношении указанных организаций было возбуждено дело о банкротстве и (или) введена одна из процедур банкротства, предусмотренных </w:t>
      </w:r>
      <w:hyperlink r:id="rId16">
        <w:r w:rsidRPr="001155A3">
          <w:rPr>
            <w:rStyle w:val="ListLabel3"/>
            <w:rFonts w:eastAsia="NSimSun" w:cs="Times New Roman"/>
            <w:color w:val="auto"/>
          </w:rPr>
          <w:t>статьей 27</w:t>
        </w:r>
      </w:hyperlink>
      <w:r w:rsidRPr="001155A3">
        <w:rPr>
          <w:rFonts w:eastAsia="Times New Roman" w:cs="Times New Roman"/>
          <w:sz w:val="24"/>
          <w:szCs w:val="24"/>
        </w:rPr>
        <w:t xml:space="preserve"> Федерального закона "О несостоятельности (банкротстве)</w:t>
      </w:r>
      <w:proofErr w:type="gramStart"/>
      <w:r w:rsidRPr="001155A3">
        <w:rPr>
          <w:rFonts w:eastAsia="Times New Roman" w:cs="Times New Roman"/>
          <w:sz w:val="24"/>
          <w:szCs w:val="24"/>
        </w:rPr>
        <w:t>" .</w:t>
      </w:r>
      <w:proofErr w:type="gramEnd"/>
    </w:p>
    <w:p w:rsidR="00804909" w:rsidRPr="001155A3" w:rsidRDefault="00804909" w:rsidP="00804909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1155A3">
        <w:rPr>
          <w:b/>
          <w:i/>
          <w:sz w:val="24"/>
          <w:szCs w:val="24"/>
        </w:rPr>
        <w:t>Лицо указанных должностей не занимало.</w:t>
      </w:r>
    </w:p>
    <w:p w:rsidR="00804909" w:rsidRPr="001155A3" w:rsidRDefault="00804909" w:rsidP="00804909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804909" w:rsidRPr="00A51814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  <w:r w:rsidRPr="00A51814">
        <w:rPr>
          <w:sz w:val="24"/>
          <w:szCs w:val="24"/>
        </w:rPr>
        <w:t xml:space="preserve">Фамилия, имя, отчество: </w:t>
      </w:r>
      <w:r w:rsidR="001155A3" w:rsidRPr="00A51814">
        <w:rPr>
          <w:b/>
          <w:i/>
          <w:sz w:val="24"/>
          <w:szCs w:val="24"/>
        </w:rPr>
        <w:t xml:space="preserve">Малиновская Юлия Евгеньевна </w:t>
      </w:r>
      <w:r w:rsidRPr="00A51814">
        <w:rPr>
          <w:sz w:val="24"/>
          <w:szCs w:val="24"/>
        </w:rPr>
        <w:t xml:space="preserve"> </w:t>
      </w:r>
    </w:p>
    <w:p w:rsidR="00804909" w:rsidRPr="00A51814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A51814">
        <w:rPr>
          <w:sz w:val="24"/>
          <w:szCs w:val="24"/>
        </w:rPr>
        <w:t xml:space="preserve">Год рождения: </w:t>
      </w:r>
      <w:r w:rsidRPr="00A51814">
        <w:rPr>
          <w:b/>
          <w:i/>
          <w:sz w:val="24"/>
          <w:szCs w:val="24"/>
        </w:rPr>
        <w:t>197</w:t>
      </w:r>
      <w:r w:rsidR="001155A3" w:rsidRPr="00A51814">
        <w:rPr>
          <w:b/>
          <w:i/>
          <w:sz w:val="24"/>
          <w:szCs w:val="24"/>
        </w:rPr>
        <w:t>4</w:t>
      </w:r>
      <w:r w:rsidRPr="00A51814">
        <w:rPr>
          <w:b/>
          <w:i/>
          <w:sz w:val="24"/>
          <w:szCs w:val="24"/>
        </w:rPr>
        <w:t xml:space="preserve"> </w:t>
      </w:r>
    </w:p>
    <w:p w:rsidR="00804909" w:rsidRPr="00A51814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  <w:r w:rsidRPr="00A51814">
        <w:rPr>
          <w:sz w:val="24"/>
          <w:szCs w:val="24"/>
        </w:rPr>
        <w:t xml:space="preserve">Сведения об уровне образования, о квалификации, специальности: </w:t>
      </w:r>
    </w:p>
    <w:p w:rsidR="00804909" w:rsidRPr="00A51814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A51814">
        <w:rPr>
          <w:b/>
          <w:i/>
          <w:sz w:val="24"/>
          <w:szCs w:val="24"/>
        </w:rPr>
        <w:t xml:space="preserve">Высшее профессиональное образование; </w:t>
      </w:r>
    </w:p>
    <w:p w:rsidR="00804909" w:rsidRPr="00A51814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A51814">
        <w:rPr>
          <w:b/>
          <w:i/>
          <w:sz w:val="24"/>
          <w:szCs w:val="24"/>
        </w:rPr>
        <w:t>Квалификация: экономист;</w:t>
      </w:r>
    </w:p>
    <w:p w:rsidR="00804909" w:rsidRPr="00A51814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A51814">
        <w:rPr>
          <w:b/>
          <w:i/>
          <w:sz w:val="24"/>
          <w:szCs w:val="24"/>
        </w:rPr>
        <w:t xml:space="preserve">Специальность: </w:t>
      </w:r>
      <w:r w:rsidR="00A51814" w:rsidRPr="00A51814">
        <w:rPr>
          <w:b/>
          <w:i/>
          <w:sz w:val="24"/>
          <w:szCs w:val="24"/>
        </w:rPr>
        <w:t>финансы и кредит</w:t>
      </w:r>
    </w:p>
    <w:p w:rsidR="00804909" w:rsidRPr="00A51814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  <w:r w:rsidRPr="00A51814">
        <w:rPr>
          <w:sz w:val="24"/>
          <w:szCs w:val="24"/>
        </w:rPr>
        <w:t>Все должности, которые член ревизионной комиссии (ревизор) занимает или занимал в эмитенте и в органах управления других организаций за последние три года в хронологическом порядке, в том числе по совместительству (с указанием периода, в течение которого лицо занимало указанные должности):</w:t>
      </w:r>
    </w:p>
    <w:p w:rsidR="00804909" w:rsidRDefault="00804909" w:rsidP="00804909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  <w:highlight w:val="green"/>
        </w:rPr>
      </w:pPr>
    </w:p>
    <w:tbl>
      <w:tblPr>
        <w:tblW w:w="9758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538"/>
        <w:gridCol w:w="1276"/>
        <w:gridCol w:w="4534"/>
        <w:gridCol w:w="2410"/>
      </w:tblGrid>
      <w:tr w:rsidR="00A51814" w:rsidRPr="00F347CA" w:rsidTr="00A51814">
        <w:tc>
          <w:tcPr>
            <w:tcW w:w="1442" w:type="pct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Период</w:t>
            </w:r>
          </w:p>
        </w:tc>
        <w:tc>
          <w:tcPr>
            <w:tcW w:w="2323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Наименование организации</w:t>
            </w:r>
          </w:p>
        </w:tc>
        <w:tc>
          <w:tcPr>
            <w:tcW w:w="1235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Должность</w:t>
            </w:r>
          </w:p>
        </w:tc>
      </w:tr>
      <w:tr w:rsidR="00A51814" w:rsidRPr="00F347CA" w:rsidTr="00A51814">
        <w:tc>
          <w:tcPr>
            <w:tcW w:w="7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с</w:t>
            </w:r>
          </w:p>
        </w:tc>
        <w:tc>
          <w:tcPr>
            <w:tcW w:w="6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по</w:t>
            </w:r>
          </w:p>
        </w:tc>
        <w:tc>
          <w:tcPr>
            <w:tcW w:w="2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814" w:rsidRPr="00F347CA" w:rsidRDefault="00A51814" w:rsidP="002D2CA4">
            <w:pPr>
              <w:jc w:val="both"/>
            </w:pPr>
          </w:p>
        </w:tc>
        <w:tc>
          <w:tcPr>
            <w:tcW w:w="1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A51814" w:rsidRPr="00F347CA" w:rsidRDefault="00A51814" w:rsidP="002D2CA4">
            <w:pPr>
              <w:jc w:val="both"/>
            </w:pPr>
          </w:p>
        </w:tc>
      </w:tr>
      <w:tr w:rsidR="00A51814" w:rsidRPr="00F347CA" w:rsidTr="00A51814">
        <w:tc>
          <w:tcPr>
            <w:tcW w:w="7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01.01.2021</w:t>
            </w:r>
          </w:p>
        </w:tc>
        <w:tc>
          <w:tcPr>
            <w:tcW w:w="6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25.02.2021</w:t>
            </w:r>
          </w:p>
        </w:tc>
        <w:tc>
          <w:tcPr>
            <w:tcW w:w="2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Ленинский дополнительный офис Акционерного коммерческого Банка «</w:t>
            </w:r>
            <w:proofErr w:type="spellStart"/>
            <w:r w:rsidRPr="00F347CA">
              <w:t>Челиндбанк</w:t>
            </w:r>
            <w:proofErr w:type="spellEnd"/>
            <w:r w:rsidRPr="00F347CA">
              <w:t>» (ПАО)</w:t>
            </w:r>
          </w:p>
        </w:tc>
        <w:tc>
          <w:tcPr>
            <w:tcW w:w="1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Бухгалтер в группе учета внутрибанковских операций</w:t>
            </w:r>
          </w:p>
        </w:tc>
      </w:tr>
      <w:tr w:rsidR="00A51814" w:rsidRPr="00F347CA" w:rsidTr="00A51814">
        <w:tc>
          <w:tcPr>
            <w:tcW w:w="7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26.02.2021</w:t>
            </w:r>
          </w:p>
        </w:tc>
        <w:tc>
          <w:tcPr>
            <w:tcW w:w="6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15.03.2021</w:t>
            </w:r>
          </w:p>
        </w:tc>
        <w:tc>
          <w:tcPr>
            <w:tcW w:w="2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Ленинский дополнительный офис Акционерного коммерческого Банка «</w:t>
            </w:r>
            <w:proofErr w:type="spellStart"/>
            <w:r w:rsidRPr="00F347CA">
              <w:t>Челиндбанк</w:t>
            </w:r>
            <w:proofErr w:type="spellEnd"/>
            <w:r w:rsidRPr="00F347CA">
              <w:t>» (ПАО)</w:t>
            </w:r>
          </w:p>
        </w:tc>
        <w:tc>
          <w:tcPr>
            <w:tcW w:w="1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Бухгалтер учетно-операционного отдела</w:t>
            </w:r>
          </w:p>
        </w:tc>
      </w:tr>
      <w:tr w:rsidR="00A51814" w:rsidRPr="00F347CA" w:rsidTr="00A51814">
        <w:tc>
          <w:tcPr>
            <w:tcW w:w="7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04.10.2021</w:t>
            </w:r>
          </w:p>
        </w:tc>
        <w:tc>
          <w:tcPr>
            <w:tcW w:w="6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14.02.2025</w:t>
            </w:r>
          </w:p>
        </w:tc>
        <w:tc>
          <w:tcPr>
            <w:tcW w:w="2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Федеральное казенное учреждение «Центр по обеспечению деятельности Казначейства России</w:t>
            </w:r>
          </w:p>
        </w:tc>
        <w:tc>
          <w:tcPr>
            <w:tcW w:w="1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Бухгалтер 1 категории</w:t>
            </w:r>
          </w:p>
        </w:tc>
      </w:tr>
      <w:tr w:rsidR="00A51814" w:rsidRPr="00F347CA" w:rsidTr="00A51814">
        <w:tc>
          <w:tcPr>
            <w:tcW w:w="7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17.02.2025</w:t>
            </w:r>
          </w:p>
        </w:tc>
        <w:tc>
          <w:tcPr>
            <w:tcW w:w="6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22.04.2025</w:t>
            </w:r>
          </w:p>
        </w:tc>
        <w:tc>
          <w:tcPr>
            <w:tcW w:w="2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 xml:space="preserve">Индивидуальный предприниматель </w:t>
            </w:r>
            <w:proofErr w:type="spellStart"/>
            <w:r w:rsidRPr="00F347CA">
              <w:t>Шайхутдинов</w:t>
            </w:r>
            <w:proofErr w:type="spellEnd"/>
            <w:r w:rsidRPr="00F347CA">
              <w:t xml:space="preserve"> Денис </w:t>
            </w:r>
            <w:proofErr w:type="spellStart"/>
            <w:r w:rsidRPr="00F347CA">
              <w:t>Амирович</w:t>
            </w:r>
            <w:proofErr w:type="spellEnd"/>
          </w:p>
        </w:tc>
        <w:tc>
          <w:tcPr>
            <w:tcW w:w="1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Бухгалтер</w:t>
            </w:r>
          </w:p>
        </w:tc>
      </w:tr>
      <w:tr w:rsidR="00A51814" w:rsidRPr="00F347CA" w:rsidTr="00A51814">
        <w:tc>
          <w:tcPr>
            <w:tcW w:w="7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15.05.2014</w:t>
            </w:r>
          </w:p>
        </w:tc>
        <w:tc>
          <w:tcPr>
            <w:tcW w:w="6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07.04.2025</w:t>
            </w:r>
          </w:p>
        </w:tc>
        <w:tc>
          <w:tcPr>
            <w:tcW w:w="2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ПАО «ЧЗПСН-</w:t>
            </w:r>
            <w:proofErr w:type="spellStart"/>
            <w:r w:rsidRPr="00F347CA">
              <w:t>Профнастил</w:t>
            </w:r>
            <w:proofErr w:type="spellEnd"/>
            <w:r w:rsidRPr="00F347CA">
              <w:t xml:space="preserve">» </w:t>
            </w:r>
          </w:p>
        </w:tc>
        <w:tc>
          <w:tcPr>
            <w:tcW w:w="1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 xml:space="preserve">Ведущий экономист </w:t>
            </w:r>
          </w:p>
        </w:tc>
      </w:tr>
      <w:tr w:rsidR="00A51814" w:rsidRPr="00F347CA" w:rsidTr="00A51814">
        <w:tc>
          <w:tcPr>
            <w:tcW w:w="788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26.05.2025</w:t>
            </w:r>
          </w:p>
        </w:tc>
        <w:tc>
          <w:tcPr>
            <w:tcW w:w="6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Настоящее время</w:t>
            </w:r>
          </w:p>
        </w:tc>
        <w:tc>
          <w:tcPr>
            <w:tcW w:w="23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ПАО «ТЕПЛАНТ восток»</w:t>
            </w:r>
          </w:p>
        </w:tc>
        <w:tc>
          <w:tcPr>
            <w:tcW w:w="1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A51814" w:rsidRPr="00F347CA" w:rsidRDefault="00A51814" w:rsidP="002D2CA4">
            <w:pPr>
              <w:jc w:val="both"/>
            </w:pPr>
            <w:r w:rsidRPr="00F347CA">
              <w:t>Экономист по финансовой работе</w:t>
            </w:r>
          </w:p>
        </w:tc>
      </w:tr>
    </w:tbl>
    <w:p w:rsidR="00A51814" w:rsidRDefault="00A51814" w:rsidP="00804909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  <w:highlight w:val="green"/>
        </w:rPr>
      </w:pPr>
    </w:p>
    <w:p w:rsidR="00804909" w:rsidRPr="00A51814" w:rsidRDefault="00804909" w:rsidP="00804909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A51814">
        <w:rPr>
          <w:rFonts w:ascii="Times New Roman CYR" w:eastAsia="Times New Roman" w:hAnsi="Times New Roman CYR" w:cs="Times New Roman CYR"/>
          <w:sz w:val="24"/>
          <w:szCs w:val="24"/>
        </w:rPr>
        <w:t xml:space="preserve">Доля участия члена ревизионной комиссии в уставном капитале эмитента: </w:t>
      </w:r>
      <w:r w:rsidRPr="00A51814">
        <w:rPr>
          <w:rFonts w:cs="Times New Roman"/>
          <w:b/>
          <w:i/>
          <w:sz w:val="24"/>
          <w:szCs w:val="24"/>
        </w:rPr>
        <w:t>обыкновенных акций не имеет</w:t>
      </w:r>
      <w:r w:rsidRPr="00A51814">
        <w:rPr>
          <w:rFonts w:eastAsia="Times New Roman" w:cs="Times New Roman"/>
          <w:b/>
          <w:i/>
          <w:sz w:val="24"/>
          <w:szCs w:val="24"/>
        </w:rPr>
        <w:t>.</w:t>
      </w:r>
    </w:p>
    <w:p w:rsidR="00804909" w:rsidRPr="00A51814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</w:p>
    <w:p w:rsidR="00804909" w:rsidRPr="00A51814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51814">
        <w:rPr>
          <w:rFonts w:ascii="Times New Roman CYR" w:eastAsia="Times New Roman" w:hAnsi="Times New Roman CYR" w:cs="Times New Roman CYR"/>
          <w:sz w:val="24"/>
          <w:szCs w:val="24"/>
        </w:rPr>
        <w:t xml:space="preserve">Доля принадлежащих члену ревизионной комиссии обыкновенных акций эмитента и количество акций эмитента каждой категории (типа), которые могут быть приобретены членом ревизионной комиссии в результате конвертации принадлежащих ему ценных бумаг, конвертируемых в акции: </w:t>
      </w:r>
    </w:p>
    <w:p w:rsidR="00804909" w:rsidRPr="00A51814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A51814">
        <w:rPr>
          <w:b/>
          <w:i/>
          <w:sz w:val="24"/>
          <w:szCs w:val="24"/>
        </w:rPr>
        <w:t>Ценных бумаг, которые могут быть конвертированы в акции, нет.</w:t>
      </w:r>
    </w:p>
    <w:p w:rsidR="00804909" w:rsidRPr="00A51814" w:rsidRDefault="00804909" w:rsidP="00804909">
      <w:pPr>
        <w:ind w:left="200" w:firstLine="367"/>
        <w:jc w:val="both"/>
        <w:rPr>
          <w:rStyle w:val="Subst"/>
          <w:rFonts w:cs="Times New Roman"/>
          <w:bCs/>
          <w:iCs/>
          <w:sz w:val="24"/>
          <w:szCs w:val="24"/>
        </w:rPr>
      </w:pPr>
    </w:p>
    <w:p w:rsidR="00804909" w:rsidRPr="00A51814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51814">
        <w:rPr>
          <w:rFonts w:ascii="Times New Roman CYR" w:eastAsia="Times New Roman" w:hAnsi="Times New Roman CYR" w:cs="Times New Roman CYR"/>
          <w:sz w:val="24"/>
          <w:szCs w:val="24"/>
        </w:rPr>
        <w:t xml:space="preserve">Доля участия члена ревизионной комиссии в уставном капитале подконтрольных эмитенту организаций, имеющих для него существенное значение, а для тех подконтрольных эмитенту организаций, которые являются акционерными обществами, - также доли принадлежащих члену ревизионной комиссии (ревизору) обыкновенных акций подконтрольных эмитенту акционерных обществ, имеющих для эмитента существенное значение, и количество акций указанных акционерных обществ каждой категории (типа), которые могут быть приобретены членом ревизионной комиссии в результате конвертации принадлежащих ему ценных бумаг, конвертируемых в акции: </w:t>
      </w:r>
    </w:p>
    <w:p w:rsidR="00804909" w:rsidRPr="00A51814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A51814">
        <w:rPr>
          <w:b/>
          <w:i/>
          <w:sz w:val="24"/>
          <w:szCs w:val="24"/>
        </w:rPr>
        <w:t>Лицо указанных долей и ценных бумаг, конвертируемых в акции, не имеет.</w:t>
      </w:r>
    </w:p>
    <w:p w:rsidR="00804909" w:rsidRPr="00A51814" w:rsidRDefault="00804909" w:rsidP="00804909">
      <w:pPr>
        <w:pStyle w:val="ThinDelim"/>
        <w:ind w:left="200" w:firstLine="851"/>
        <w:jc w:val="both"/>
        <w:rPr>
          <w:rFonts w:cs="Times New Roman"/>
          <w:sz w:val="24"/>
          <w:szCs w:val="24"/>
        </w:rPr>
      </w:pPr>
    </w:p>
    <w:p w:rsidR="00804909" w:rsidRPr="00A51814" w:rsidRDefault="00804909" w:rsidP="00804909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A51814">
        <w:rPr>
          <w:rFonts w:eastAsia="Times New Roman" w:cs="Times New Roman"/>
          <w:sz w:val="24"/>
          <w:szCs w:val="24"/>
        </w:rPr>
        <w:t xml:space="preserve">Характер родственных связей (супруги, родители, дети, усыновители, усыновленные, родные братья и сестры, дедушки, бабушки, внуки) между членом ревизионной комиссии и членами совета директоров, членами коллегиального исполнительного органа, лицом, </w:t>
      </w:r>
      <w:r w:rsidRPr="00A51814">
        <w:rPr>
          <w:rFonts w:eastAsia="Times New Roman" w:cs="Times New Roman"/>
          <w:sz w:val="24"/>
          <w:szCs w:val="24"/>
        </w:rPr>
        <w:lastRenderedPageBreak/>
        <w:t>занимающим должность (осуществляющим функции) единоличного исполнительного органа эмитента:</w:t>
      </w:r>
    </w:p>
    <w:p w:rsidR="00804909" w:rsidRPr="00A51814" w:rsidRDefault="00804909" w:rsidP="00804909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A51814">
        <w:rPr>
          <w:b/>
          <w:i/>
          <w:sz w:val="24"/>
          <w:szCs w:val="24"/>
        </w:rPr>
        <w:t>Указанных родственных связей нет</w:t>
      </w:r>
    </w:p>
    <w:p w:rsidR="00804909" w:rsidRPr="00A51814" w:rsidRDefault="00804909" w:rsidP="00804909">
      <w:pPr>
        <w:pStyle w:val="ThinDelim"/>
        <w:ind w:left="200" w:firstLine="367"/>
        <w:jc w:val="both"/>
        <w:rPr>
          <w:b/>
          <w:i/>
          <w:sz w:val="24"/>
          <w:szCs w:val="24"/>
        </w:rPr>
      </w:pPr>
    </w:p>
    <w:p w:rsidR="00804909" w:rsidRPr="00A51814" w:rsidRDefault="00804909" w:rsidP="00804909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A51814">
        <w:rPr>
          <w:rFonts w:eastAsia="Times New Roman" w:cs="Times New Roman"/>
          <w:sz w:val="24"/>
          <w:szCs w:val="24"/>
        </w:rPr>
        <w:t>Сведения о привлечении члена ревизионной комиссии к административной ответственности за правонарушения в области финансов, налогов и сборов, страхования, рынка ценных бумаг или к уголовной ответственности (о наличии судимости) за преступления в сфере экономики и (или) за преступления против государственной власти:</w:t>
      </w:r>
    </w:p>
    <w:p w:rsidR="00804909" w:rsidRPr="00A51814" w:rsidRDefault="00804909" w:rsidP="00804909">
      <w:pPr>
        <w:spacing w:before="0" w:after="0"/>
        <w:ind w:firstLine="851"/>
        <w:jc w:val="both"/>
        <w:rPr>
          <w:rFonts w:cs="Times New Roman"/>
          <w:b/>
          <w:i/>
          <w:sz w:val="24"/>
          <w:szCs w:val="24"/>
        </w:rPr>
      </w:pPr>
      <w:r w:rsidRPr="00A51814">
        <w:rPr>
          <w:rFonts w:cs="Times New Roman"/>
          <w:b/>
          <w:i/>
          <w:sz w:val="24"/>
          <w:szCs w:val="24"/>
        </w:rPr>
        <w:t>Лицо к указанным видам ответственности не привлекалось.</w:t>
      </w:r>
    </w:p>
    <w:p w:rsidR="00804909" w:rsidRPr="00A51814" w:rsidRDefault="00804909" w:rsidP="00804909">
      <w:pPr>
        <w:spacing w:before="0" w:after="0"/>
        <w:ind w:firstLine="851"/>
        <w:jc w:val="both"/>
        <w:rPr>
          <w:rFonts w:cs="Times New Roman"/>
          <w:b/>
          <w:i/>
          <w:sz w:val="24"/>
          <w:szCs w:val="24"/>
        </w:rPr>
      </w:pPr>
    </w:p>
    <w:p w:rsidR="00804909" w:rsidRPr="00A51814" w:rsidRDefault="00804909" w:rsidP="00804909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A51814">
        <w:rPr>
          <w:rFonts w:eastAsia="Times New Roman" w:cs="Times New Roman"/>
          <w:sz w:val="24"/>
          <w:szCs w:val="24"/>
        </w:rPr>
        <w:t xml:space="preserve">Сведения о занятии членом ревизионной комиссии должностей в органах управления коммерческих организаций в период, когда в отношении указанных организаций было возбуждено дело о банкротстве и (или) введена одна из процедур банкротства, предусмотренных </w:t>
      </w:r>
      <w:hyperlink r:id="rId17">
        <w:r w:rsidRPr="00A51814">
          <w:rPr>
            <w:rStyle w:val="ListLabel3"/>
            <w:rFonts w:eastAsia="NSimSun" w:cs="Times New Roman"/>
            <w:color w:val="auto"/>
          </w:rPr>
          <w:t>статьей 27</w:t>
        </w:r>
      </w:hyperlink>
      <w:r w:rsidRPr="00A51814">
        <w:rPr>
          <w:rFonts w:eastAsia="Times New Roman" w:cs="Times New Roman"/>
          <w:sz w:val="24"/>
          <w:szCs w:val="24"/>
        </w:rPr>
        <w:t xml:space="preserve"> Федерального закона "О несостоятельности (банкротстве)</w:t>
      </w:r>
      <w:proofErr w:type="gramStart"/>
      <w:r w:rsidRPr="00A51814">
        <w:rPr>
          <w:rFonts w:eastAsia="Times New Roman" w:cs="Times New Roman"/>
          <w:sz w:val="24"/>
          <w:szCs w:val="24"/>
        </w:rPr>
        <w:t>" .</w:t>
      </w:r>
      <w:proofErr w:type="gramEnd"/>
    </w:p>
    <w:p w:rsidR="00804909" w:rsidRPr="00F151B9" w:rsidRDefault="00804909" w:rsidP="00804909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A51814">
        <w:rPr>
          <w:b/>
          <w:i/>
          <w:sz w:val="24"/>
          <w:szCs w:val="24"/>
        </w:rPr>
        <w:t>Лицо указанных должностей не занимало.</w:t>
      </w:r>
    </w:p>
    <w:p w:rsidR="00804909" w:rsidRPr="00C724E2" w:rsidRDefault="00804909" w:rsidP="00804909">
      <w:pPr>
        <w:spacing w:before="0" w:after="0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  <w:highlight w:val="cyan"/>
        </w:rPr>
      </w:pPr>
    </w:p>
    <w:p w:rsidR="00804909" w:rsidRPr="00281984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  <w:r w:rsidRPr="00281984">
        <w:rPr>
          <w:sz w:val="24"/>
          <w:szCs w:val="24"/>
        </w:rPr>
        <w:t xml:space="preserve">Фамилия, имя, отчество: </w:t>
      </w:r>
      <w:r w:rsidRPr="00281984">
        <w:rPr>
          <w:b/>
          <w:i/>
          <w:sz w:val="24"/>
          <w:szCs w:val="24"/>
        </w:rPr>
        <w:t>Воронина Ольга Леонидовна</w:t>
      </w:r>
      <w:r w:rsidRPr="00281984">
        <w:rPr>
          <w:sz w:val="24"/>
          <w:szCs w:val="24"/>
        </w:rPr>
        <w:t xml:space="preserve"> </w:t>
      </w:r>
    </w:p>
    <w:p w:rsidR="00804909" w:rsidRPr="00281984" w:rsidRDefault="00804909" w:rsidP="00804909">
      <w:pPr>
        <w:ind w:left="200" w:firstLine="651"/>
        <w:jc w:val="both"/>
        <w:rPr>
          <w:sz w:val="24"/>
          <w:szCs w:val="24"/>
        </w:rPr>
      </w:pPr>
      <w:r w:rsidRPr="00281984">
        <w:rPr>
          <w:sz w:val="24"/>
          <w:szCs w:val="24"/>
        </w:rPr>
        <w:t xml:space="preserve">Год рождения: </w:t>
      </w:r>
      <w:r w:rsidRPr="00281984">
        <w:rPr>
          <w:rStyle w:val="Subst"/>
          <w:bCs/>
          <w:iCs/>
          <w:sz w:val="24"/>
          <w:szCs w:val="24"/>
        </w:rPr>
        <w:t>1978</w:t>
      </w:r>
    </w:p>
    <w:p w:rsidR="00804909" w:rsidRPr="00281984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  <w:r w:rsidRPr="00281984">
        <w:rPr>
          <w:sz w:val="24"/>
          <w:szCs w:val="24"/>
        </w:rPr>
        <w:t xml:space="preserve">Сведения об уровне образования, о квалификации, специальности: </w:t>
      </w:r>
    </w:p>
    <w:p w:rsidR="00804909" w:rsidRPr="00281984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281984">
        <w:rPr>
          <w:b/>
          <w:i/>
          <w:sz w:val="24"/>
          <w:szCs w:val="24"/>
        </w:rPr>
        <w:t xml:space="preserve">Высшее профессиональное образование; </w:t>
      </w:r>
    </w:p>
    <w:p w:rsidR="00804909" w:rsidRPr="00281984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281984">
        <w:rPr>
          <w:b/>
          <w:i/>
          <w:sz w:val="24"/>
          <w:szCs w:val="24"/>
        </w:rPr>
        <w:t xml:space="preserve">Квалификация: Экономист-менеджер; </w:t>
      </w:r>
    </w:p>
    <w:p w:rsidR="00804909" w:rsidRPr="00281984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281984">
        <w:rPr>
          <w:b/>
          <w:i/>
          <w:sz w:val="24"/>
          <w:szCs w:val="24"/>
        </w:rPr>
        <w:t>Специальность: Экономика и управление на предприятиях (по отраслям);</w:t>
      </w:r>
    </w:p>
    <w:p w:rsidR="00804909" w:rsidRPr="00281984" w:rsidRDefault="00804909" w:rsidP="00804909">
      <w:pPr>
        <w:spacing w:before="0" w:after="0"/>
        <w:ind w:firstLine="851"/>
        <w:jc w:val="both"/>
        <w:rPr>
          <w:sz w:val="24"/>
          <w:szCs w:val="24"/>
          <w:highlight w:val="yellow"/>
        </w:rPr>
      </w:pPr>
    </w:p>
    <w:p w:rsidR="00804909" w:rsidRPr="00281984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  <w:r w:rsidRPr="00281984">
        <w:rPr>
          <w:sz w:val="24"/>
          <w:szCs w:val="24"/>
        </w:rPr>
        <w:t>Все должности, которые член ревизионной комиссии (ревизор) занимает или занимал в эмитенте и в органах управления других организаций за последние три года в хронологическом порядке, в том числе по совместительству (с указанием периода, в течение которого лицо занимало указанные должности):</w:t>
      </w:r>
    </w:p>
    <w:p w:rsidR="00804909" w:rsidRPr="00281984" w:rsidRDefault="00804909" w:rsidP="00804909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  <w:highlight w:val="yellow"/>
        </w:rPr>
      </w:pPr>
    </w:p>
    <w:tbl>
      <w:tblPr>
        <w:tblW w:w="9252" w:type="dxa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329"/>
        <w:gridCol w:w="1262"/>
        <w:gridCol w:w="3979"/>
        <w:gridCol w:w="2682"/>
      </w:tblGrid>
      <w:tr w:rsidR="00804909" w:rsidRPr="00281984" w:rsidTr="00804909">
        <w:tc>
          <w:tcPr>
            <w:tcW w:w="2591" w:type="dxa"/>
            <w:gridSpan w:val="2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281984" w:rsidRDefault="00804909" w:rsidP="00804909">
            <w:pPr>
              <w:jc w:val="center"/>
              <w:rPr>
                <w:b/>
                <w:i/>
              </w:rPr>
            </w:pPr>
            <w:r w:rsidRPr="00281984">
              <w:rPr>
                <w:b/>
                <w:i/>
              </w:rPr>
              <w:t>Период</w:t>
            </w:r>
          </w:p>
        </w:tc>
        <w:tc>
          <w:tcPr>
            <w:tcW w:w="397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281984" w:rsidRDefault="00804909" w:rsidP="00804909">
            <w:pPr>
              <w:jc w:val="center"/>
              <w:rPr>
                <w:b/>
                <w:i/>
              </w:rPr>
            </w:pPr>
            <w:r w:rsidRPr="00281984">
              <w:rPr>
                <w:b/>
                <w:i/>
              </w:rPr>
              <w:t>Наименование организации</w:t>
            </w:r>
          </w:p>
        </w:tc>
        <w:tc>
          <w:tcPr>
            <w:tcW w:w="268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804909" w:rsidRPr="00281984" w:rsidRDefault="00804909" w:rsidP="00804909">
            <w:pPr>
              <w:jc w:val="center"/>
              <w:rPr>
                <w:b/>
                <w:i/>
              </w:rPr>
            </w:pPr>
            <w:r w:rsidRPr="00281984">
              <w:rPr>
                <w:b/>
                <w:i/>
              </w:rPr>
              <w:t>Должность</w:t>
            </w:r>
          </w:p>
        </w:tc>
      </w:tr>
      <w:tr w:rsidR="00804909" w:rsidRPr="00281984" w:rsidTr="00804909">
        <w:tc>
          <w:tcPr>
            <w:tcW w:w="132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281984" w:rsidRDefault="00804909" w:rsidP="00804909">
            <w:pPr>
              <w:jc w:val="center"/>
              <w:rPr>
                <w:b/>
                <w:i/>
              </w:rPr>
            </w:pPr>
            <w:r w:rsidRPr="00281984">
              <w:rPr>
                <w:b/>
                <w:i/>
              </w:rPr>
              <w:t>с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281984" w:rsidRDefault="00804909" w:rsidP="00804909">
            <w:pPr>
              <w:jc w:val="center"/>
              <w:rPr>
                <w:b/>
                <w:i/>
              </w:rPr>
            </w:pPr>
            <w:r w:rsidRPr="00281984">
              <w:rPr>
                <w:b/>
                <w:i/>
              </w:rPr>
              <w:t>по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281984" w:rsidRDefault="00804909" w:rsidP="00804909">
            <w:pPr>
              <w:rPr>
                <w:b/>
                <w:i/>
              </w:rPr>
            </w:pPr>
          </w:p>
        </w:tc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804909" w:rsidRPr="00281984" w:rsidRDefault="00804909" w:rsidP="00804909">
            <w:pPr>
              <w:rPr>
                <w:b/>
                <w:i/>
              </w:rPr>
            </w:pPr>
          </w:p>
        </w:tc>
      </w:tr>
      <w:tr w:rsidR="00804909" w:rsidRPr="00281984" w:rsidTr="00804909">
        <w:tc>
          <w:tcPr>
            <w:tcW w:w="132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804909" w:rsidRPr="00281984" w:rsidRDefault="00804909" w:rsidP="00804909">
            <w:pPr>
              <w:rPr>
                <w:b/>
                <w:i/>
              </w:rPr>
            </w:pPr>
            <w:r w:rsidRPr="00281984">
              <w:rPr>
                <w:b/>
                <w:i/>
              </w:rPr>
              <w:t>15.07.2019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909" w:rsidRPr="00281984" w:rsidRDefault="00804909" w:rsidP="00804909">
            <w:pPr>
              <w:rPr>
                <w:b/>
                <w:i/>
              </w:rPr>
            </w:pPr>
            <w:r w:rsidRPr="00281984">
              <w:rPr>
                <w:b/>
                <w:i/>
              </w:rPr>
              <w:t>07.04.2025</w:t>
            </w:r>
          </w:p>
        </w:tc>
        <w:tc>
          <w:tcPr>
            <w:tcW w:w="3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909" w:rsidRPr="00281984" w:rsidRDefault="00804909" w:rsidP="00804909">
            <w:pPr>
              <w:rPr>
                <w:b/>
                <w:i/>
              </w:rPr>
            </w:pPr>
            <w:r w:rsidRPr="00281984">
              <w:rPr>
                <w:b/>
                <w:i/>
              </w:rPr>
              <w:t>ПАО «ЧЗПСН-</w:t>
            </w:r>
            <w:proofErr w:type="spellStart"/>
            <w:r w:rsidRPr="00281984">
              <w:rPr>
                <w:b/>
                <w:i/>
              </w:rPr>
              <w:t>Профнастил</w:t>
            </w:r>
            <w:proofErr w:type="spellEnd"/>
            <w:r w:rsidRPr="00281984">
              <w:rPr>
                <w:b/>
                <w:i/>
              </w:rPr>
              <w:t>»</w:t>
            </w:r>
          </w:p>
        </w:tc>
        <w:tc>
          <w:tcPr>
            <w:tcW w:w="2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804909" w:rsidRPr="00281984" w:rsidRDefault="00804909" w:rsidP="00804909">
            <w:pPr>
              <w:rPr>
                <w:b/>
                <w:i/>
              </w:rPr>
            </w:pPr>
            <w:r w:rsidRPr="00281984">
              <w:rPr>
                <w:b/>
                <w:i/>
              </w:rPr>
              <w:t>Старший бухгалтер по отгрузке</w:t>
            </w:r>
          </w:p>
        </w:tc>
      </w:tr>
      <w:tr w:rsidR="00804909" w:rsidRPr="00281984" w:rsidTr="00804909">
        <w:tc>
          <w:tcPr>
            <w:tcW w:w="132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804909" w:rsidRPr="00281984" w:rsidRDefault="00804909" w:rsidP="00804909">
            <w:pPr>
              <w:rPr>
                <w:b/>
                <w:i/>
              </w:rPr>
            </w:pPr>
            <w:r w:rsidRPr="00281984">
              <w:rPr>
                <w:b/>
                <w:i/>
              </w:rPr>
              <w:t>07.04.2025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909" w:rsidRPr="00281984" w:rsidRDefault="00804909" w:rsidP="00804909">
            <w:pPr>
              <w:rPr>
                <w:b/>
                <w:i/>
              </w:rPr>
            </w:pPr>
            <w:r w:rsidRPr="00281984">
              <w:rPr>
                <w:b/>
                <w:i/>
              </w:rPr>
              <w:t>Настоящее время</w:t>
            </w:r>
          </w:p>
        </w:tc>
        <w:tc>
          <w:tcPr>
            <w:tcW w:w="3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909" w:rsidRPr="00281984" w:rsidRDefault="00804909" w:rsidP="00804909">
            <w:pPr>
              <w:rPr>
                <w:b/>
                <w:i/>
              </w:rPr>
            </w:pPr>
            <w:r w:rsidRPr="00281984">
              <w:rPr>
                <w:b/>
                <w:i/>
              </w:rPr>
              <w:t>ПАО «ТЕПЛАНТ восток»</w:t>
            </w:r>
          </w:p>
        </w:tc>
        <w:tc>
          <w:tcPr>
            <w:tcW w:w="2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804909" w:rsidRPr="00281984" w:rsidRDefault="00804909" w:rsidP="00804909">
            <w:pPr>
              <w:rPr>
                <w:b/>
                <w:i/>
              </w:rPr>
            </w:pPr>
            <w:r w:rsidRPr="00281984">
              <w:rPr>
                <w:b/>
                <w:i/>
              </w:rPr>
              <w:t>Старший бухгалтер по отгрузке</w:t>
            </w:r>
          </w:p>
        </w:tc>
      </w:tr>
    </w:tbl>
    <w:p w:rsidR="00804909" w:rsidRPr="00281984" w:rsidRDefault="00804909" w:rsidP="00804909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804909" w:rsidRPr="00281984" w:rsidRDefault="00804909" w:rsidP="00804909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281984">
        <w:rPr>
          <w:rFonts w:ascii="Times New Roman CYR" w:eastAsia="Times New Roman" w:hAnsi="Times New Roman CYR" w:cs="Times New Roman CYR"/>
          <w:sz w:val="24"/>
          <w:szCs w:val="24"/>
        </w:rPr>
        <w:t xml:space="preserve">Доля участия члена ревизионной комиссии в уставном капитале эмитента: </w:t>
      </w:r>
      <w:r w:rsidRPr="00281984">
        <w:rPr>
          <w:rFonts w:cs="Times New Roman"/>
          <w:b/>
          <w:i/>
          <w:sz w:val="24"/>
          <w:szCs w:val="24"/>
        </w:rPr>
        <w:t>обыкновенных акций не имеет</w:t>
      </w:r>
      <w:r w:rsidRPr="00281984">
        <w:rPr>
          <w:rFonts w:eastAsia="Times New Roman" w:cs="Times New Roman"/>
          <w:b/>
          <w:i/>
          <w:sz w:val="24"/>
          <w:szCs w:val="24"/>
        </w:rPr>
        <w:t>.</w:t>
      </w:r>
    </w:p>
    <w:p w:rsidR="00804909" w:rsidRPr="00281984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</w:p>
    <w:p w:rsidR="00804909" w:rsidRPr="00281984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81984">
        <w:rPr>
          <w:rFonts w:ascii="Times New Roman CYR" w:eastAsia="Times New Roman" w:hAnsi="Times New Roman CYR" w:cs="Times New Roman CYR"/>
          <w:sz w:val="24"/>
          <w:szCs w:val="24"/>
        </w:rPr>
        <w:t xml:space="preserve">Доля принадлежащих члену ревизионной комиссии обыкновенных акций эмитента и количество акций эмитента каждой категории (типа), которые могут быть приобретены членом ревизионной комиссии в результате конвертации принадлежащих ему ценных бумаг, конвертируемых в акции: </w:t>
      </w:r>
    </w:p>
    <w:p w:rsidR="00804909" w:rsidRPr="00281984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281984">
        <w:rPr>
          <w:b/>
          <w:i/>
          <w:sz w:val="24"/>
          <w:szCs w:val="24"/>
        </w:rPr>
        <w:t>Ценных бумаг, которые могут быть конвертированы в акции, нет.</w:t>
      </w:r>
    </w:p>
    <w:p w:rsidR="00804909" w:rsidRPr="00281984" w:rsidRDefault="00804909" w:rsidP="00804909">
      <w:pPr>
        <w:ind w:left="200" w:firstLine="367"/>
        <w:jc w:val="both"/>
        <w:rPr>
          <w:rStyle w:val="Subst"/>
          <w:rFonts w:cs="Times New Roman"/>
          <w:bCs/>
          <w:iCs/>
          <w:sz w:val="24"/>
          <w:szCs w:val="24"/>
        </w:rPr>
      </w:pPr>
    </w:p>
    <w:p w:rsidR="00804909" w:rsidRPr="00281984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281984">
        <w:rPr>
          <w:rFonts w:ascii="Times New Roman CYR" w:eastAsia="Times New Roman" w:hAnsi="Times New Roman CYR" w:cs="Times New Roman CYR"/>
          <w:sz w:val="24"/>
          <w:szCs w:val="24"/>
        </w:rPr>
        <w:t xml:space="preserve">Доля участия члена ревизионной комиссии в уставном капитале подконтрольных эмитенту организаций, имеющих для него существенное значение, а для тех подконтрольных эмитенту организаций, которые являются акционерными обществами, - также доли принадлежащих члену ревизионной комиссии (ревизору) обыкновенных акций подконтрольных эмитенту акционерных обществ, имеющих для эмитента существенное значение, и количество акций указанных акционерных обществ каждой категории (типа), которые могут быть приобретены членом ревизионной комиссии в результате конвертации принадлежащих ему ценных бумаг, конвертируемых в акции: </w:t>
      </w:r>
    </w:p>
    <w:p w:rsidR="00804909" w:rsidRPr="00281984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281984">
        <w:rPr>
          <w:b/>
          <w:i/>
          <w:sz w:val="24"/>
          <w:szCs w:val="24"/>
        </w:rPr>
        <w:t>Лицо указанных долей и ценных бумаг, конвертируемых в акции, не имеет.</w:t>
      </w:r>
    </w:p>
    <w:p w:rsidR="00804909" w:rsidRPr="00281984" w:rsidRDefault="00804909" w:rsidP="00804909">
      <w:pPr>
        <w:pStyle w:val="ThinDelim"/>
        <w:ind w:left="200" w:firstLine="851"/>
        <w:jc w:val="both"/>
        <w:rPr>
          <w:rFonts w:cs="Times New Roman"/>
          <w:sz w:val="24"/>
          <w:szCs w:val="24"/>
        </w:rPr>
      </w:pPr>
    </w:p>
    <w:p w:rsidR="00804909" w:rsidRPr="00281984" w:rsidRDefault="00804909" w:rsidP="00804909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281984">
        <w:rPr>
          <w:rFonts w:eastAsia="Times New Roman" w:cs="Times New Roman"/>
          <w:sz w:val="24"/>
          <w:szCs w:val="24"/>
        </w:rPr>
        <w:lastRenderedPageBreak/>
        <w:t>Характер родственных связей (супруги, родители, дети, усыновители, усыновленные, родные братья и сестры, дедушки, бабушки, внуки) между членом ревизионной комиссии и членами совета директоров, членами коллегиального исполнительного органа, лицом, занимающим должность (осуществляющим функции) единоличного исполнительного органа эмитента:</w:t>
      </w:r>
    </w:p>
    <w:p w:rsidR="00804909" w:rsidRPr="00281984" w:rsidRDefault="00804909" w:rsidP="00804909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281984">
        <w:rPr>
          <w:b/>
          <w:i/>
          <w:sz w:val="24"/>
          <w:szCs w:val="24"/>
        </w:rPr>
        <w:t>Указанных родственных связей нет</w:t>
      </w:r>
    </w:p>
    <w:p w:rsidR="00804909" w:rsidRPr="00281984" w:rsidRDefault="00804909" w:rsidP="00804909">
      <w:pPr>
        <w:pStyle w:val="ThinDelim"/>
        <w:ind w:left="200" w:firstLine="367"/>
        <w:jc w:val="both"/>
        <w:rPr>
          <w:b/>
          <w:i/>
          <w:sz w:val="24"/>
          <w:szCs w:val="24"/>
        </w:rPr>
      </w:pPr>
    </w:p>
    <w:p w:rsidR="00804909" w:rsidRPr="00281984" w:rsidRDefault="00804909" w:rsidP="00804909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281984">
        <w:rPr>
          <w:rFonts w:eastAsia="Times New Roman" w:cs="Times New Roman"/>
          <w:sz w:val="24"/>
          <w:szCs w:val="24"/>
        </w:rPr>
        <w:t>Сведения о привлечении члена ревизионной комиссии к административной ответственности за правонарушения в области финансов, налогов и сборов, страхования, рынка ценных бумаг или к уголовной ответственности (о наличии судимости) за преступления в сфере экономики и (или) за преступления против государственной власти:</w:t>
      </w:r>
    </w:p>
    <w:p w:rsidR="00804909" w:rsidRPr="00281984" w:rsidRDefault="00804909" w:rsidP="00804909">
      <w:pPr>
        <w:spacing w:before="0" w:after="0"/>
        <w:ind w:firstLine="851"/>
        <w:jc w:val="both"/>
        <w:rPr>
          <w:rFonts w:cs="Times New Roman"/>
          <w:b/>
          <w:i/>
          <w:sz w:val="24"/>
          <w:szCs w:val="24"/>
        </w:rPr>
      </w:pPr>
      <w:r w:rsidRPr="00281984">
        <w:rPr>
          <w:rFonts w:cs="Times New Roman"/>
          <w:b/>
          <w:i/>
          <w:sz w:val="24"/>
          <w:szCs w:val="24"/>
        </w:rPr>
        <w:t>Лицо к указанным видам ответственности не привлекалось.</w:t>
      </w:r>
    </w:p>
    <w:p w:rsidR="00804909" w:rsidRPr="00281984" w:rsidRDefault="00804909" w:rsidP="00804909">
      <w:pPr>
        <w:spacing w:before="0" w:after="0"/>
        <w:ind w:firstLine="851"/>
        <w:jc w:val="both"/>
        <w:rPr>
          <w:rFonts w:cs="Times New Roman"/>
          <w:b/>
          <w:i/>
          <w:sz w:val="24"/>
          <w:szCs w:val="24"/>
        </w:rPr>
      </w:pPr>
    </w:p>
    <w:p w:rsidR="00804909" w:rsidRPr="00281984" w:rsidRDefault="00804909" w:rsidP="00804909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281984">
        <w:rPr>
          <w:rFonts w:eastAsia="Times New Roman" w:cs="Times New Roman"/>
          <w:sz w:val="24"/>
          <w:szCs w:val="24"/>
        </w:rPr>
        <w:t xml:space="preserve">Сведения о занятии членом ревизионной комиссии должностей в органах управления коммерческих организаций в период, когда в отношении указанных организаций было возбуждено дело о банкротстве и (или) введена одна из процедур банкротства, предусмотренных </w:t>
      </w:r>
      <w:hyperlink r:id="rId18">
        <w:r w:rsidRPr="00281984">
          <w:rPr>
            <w:rStyle w:val="ListLabel3"/>
            <w:rFonts w:eastAsia="NSimSun" w:cs="Times New Roman"/>
            <w:color w:val="auto"/>
          </w:rPr>
          <w:t>статьей 27</w:t>
        </w:r>
      </w:hyperlink>
      <w:r w:rsidRPr="00281984">
        <w:rPr>
          <w:rFonts w:eastAsia="Times New Roman" w:cs="Times New Roman"/>
          <w:sz w:val="24"/>
          <w:szCs w:val="24"/>
        </w:rPr>
        <w:t xml:space="preserve"> Федерального закона "О несостоятельности (банкротстве)".</w:t>
      </w:r>
    </w:p>
    <w:p w:rsidR="00804909" w:rsidRPr="00281984" w:rsidRDefault="00804909" w:rsidP="00804909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281984">
        <w:rPr>
          <w:b/>
          <w:i/>
          <w:sz w:val="24"/>
          <w:szCs w:val="24"/>
        </w:rPr>
        <w:t>Лицо указанных должностей не занимало.</w:t>
      </w:r>
    </w:p>
    <w:p w:rsidR="00804909" w:rsidRDefault="00804909" w:rsidP="00804909">
      <w:pPr>
        <w:spacing w:before="0" w:after="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  <w:highlight w:val="yellow"/>
        </w:rPr>
      </w:pPr>
    </w:p>
    <w:p w:rsidR="00804909" w:rsidRPr="00A51814" w:rsidRDefault="00804909" w:rsidP="00804909">
      <w:pPr>
        <w:spacing w:before="0" w:after="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A51814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В эмитенте назначено должностное лицо, ответственное за организацию и осуществление внутреннего аудита – Руководитель службы внутреннего аудита:</w:t>
      </w:r>
    </w:p>
    <w:p w:rsidR="00804909" w:rsidRPr="00A51814" w:rsidRDefault="00804909" w:rsidP="00804909">
      <w:pPr>
        <w:spacing w:before="0" w:after="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</w:p>
    <w:p w:rsidR="00804909" w:rsidRPr="00A51814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  <w:r w:rsidRPr="00A51814">
        <w:rPr>
          <w:sz w:val="24"/>
          <w:szCs w:val="24"/>
        </w:rPr>
        <w:t xml:space="preserve">Фамилия, имя, отчество: </w:t>
      </w:r>
      <w:proofErr w:type="spellStart"/>
      <w:r w:rsidRPr="00A51814">
        <w:rPr>
          <w:b/>
          <w:i/>
          <w:sz w:val="24"/>
          <w:szCs w:val="24"/>
        </w:rPr>
        <w:t>Кривоспицкая</w:t>
      </w:r>
      <w:proofErr w:type="spellEnd"/>
      <w:r w:rsidRPr="00A51814">
        <w:rPr>
          <w:b/>
          <w:i/>
          <w:sz w:val="24"/>
          <w:szCs w:val="24"/>
        </w:rPr>
        <w:t xml:space="preserve"> Екатерина Леонидовна</w:t>
      </w:r>
      <w:r w:rsidRPr="00A51814">
        <w:rPr>
          <w:sz w:val="24"/>
          <w:szCs w:val="24"/>
        </w:rPr>
        <w:t xml:space="preserve"> </w:t>
      </w:r>
    </w:p>
    <w:p w:rsidR="00804909" w:rsidRPr="00A51814" w:rsidRDefault="00804909" w:rsidP="00804909">
      <w:pPr>
        <w:ind w:left="200" w:firstLine="651"/>
        <w:jc w:val="both"/>
        <w:rPr>
          <w:sz w:val="24"/>
          <w:szCs w:val="24"/>
        </w:rPr>
      </w:pPr>
      <w:r w:rsidRPr="00A51814">
        <w:rPr>
          <w:sz w:val="24"/>
          <w:szCs w:val="24"/>
        </w:rPr>
        <w:t xml:space="preserve">Год рождения: </w:t>
      </w:r>
      <w:r w:rsidRPr="00A51814">
        <w:rPr>
          <w:rStyle w:val="Subst"/>
          <w:bCs/>
          <w:iCs/>
          <w:sz w:val="24"/>
          <w:szCs w:val="24"/>
        </w:rPr>
        <w:t>1976</w:t>
      </w:r>
    </w:p>
    <w:p w:rsidR="00804909" w:rsidRPr="00A51814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  <w:r w:rsidRPr="00A51814">
        <w:rPr>
          <w:sz w:val="24"/>
          <w:szCs w:val="24"/>
        </w:rPr>
        <w:t xml:space="preserve">Сведения об уровне образования, о квалификации, специальности: </w:t>
      </w:r>
    </w:p>
    <w:p w:rsidR="00804909" w:rsidRPr="00A51814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A51814">
        <w:rPr>
          <w:b/>
          <w:i/>
          <w:sz w:val="24"/>
          <w:szCs w:val="24"/>
        </w:rPr>
        <w:t xml:space="preserve">Высшее профессиональное образование; </w:t>
      </w:r>
    </w:p>
    <w:p w:rsidR="00804909" w:rsidRPr="00A51814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A51814">
        <w:rPr>
          <w:b/>
          <w:i/>
          <w:sz w:val="24"/>
          <w:szCs w:val="24"/>
        </w:rPr>
        <w:t xml:space="preserve">Квалификация: Экономист-менеджер; </w:t>
      </w:r>
    </w:p>
    <w:p w:rsidR="00804909" w:rsidRPr="00A51814" w:rsidRDefault="00804909" w:rsidP="00804909">
      <w:pPr>
        <w:spacing w:before="0" w:after="0"/>
        <w:ind w:firstLine="851"/>
        <w:jc w:val="both"/>
        <w:rPr>
          <w:b/>
          <w:i/>
          <w:sz w:val="24"/>
          <w:szCs w:val="24"/>
        </w:rPr>
      </w:pPr>
      <w:r w:rsidRPr="00A51814">
        <w:rPr>
          <w:b/>
          <w:i/>
          <w:sz w:val="24"/>
          <w:szCs w:val="24"/>
        </w:rPr>
        <w:t>Специальность: Экономика и управление на предприятиях (по отраслям);</w:t>
      </w:r>
    </w:p>
    <w:p w:rsidR="00804909" w:rsidRPr="00A51814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</w:p>
    <w:p w:rsidR="00804909" w:rsidRPr="00A51814" w:rsidRDefault="00804909" w:rsidP="00804909">
      <w:pPr>
        <w:spacing w:before="0" w:after="0"/>
        <w:ind w:firstLine="851"/>
        <w:jc w:val="both"/>
        <w:rPr>
          <w:sz w:val="24"/>
          <w:szCs w:val="24"/>
        </w:rPr>
      </w:pPr>
      <w:r w:rsidRPr="00A51814">
        <w:rPr>
          <w:sz w:val="24"/>
          <w:szCs w:val="24"/>
        </w:rPr>
        <w:t>Все должности, которые руководитель службы внутреннего аудита занимает или занимал в эмитенте и в органах управления других организаций за последние три года в хронологическом порядке, в том числе по совместительству (с указанием периода, в течение которого лицо занимало указанные должности):</w:t>
      </w:r>
    </w:p>
    <w:p w:rsidR="00804909" w:rsidRPr="00A51814" w:rsidRDefault="00804909" w:rsidP="00804909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9252" w:type="dxa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329"/>
        <w:gridCol w:w="1262"/>
        <w:gridCol w:w="3979"/>
        <w:gridCol w:w="2682"/>
      </w:tblGrid>
      <w:tr w:rsidR="00804909" w:rsidRPr="00A51814" w:rsidTr="00804909">
        <w:tc>
          <w:tcPr>
            <w:tcW w:w="2591" w:type="dxa"/>
            <w:gridSpan w:val="2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A51814" w:rsidRDefault="00804909" w:rsidP="00804909">
            <w:pPr>
              <w:jc w:val="center"/>
              <w:rPr>
                <w:b/>
                <w:i/>
              </w:rPr>
            </w:pPr>
            <w:r w:rsidRPr="00A51814">
              <w:rPr>
                <w:b/>
                <w:i/>
              </w:rPr>
              <w:t>Период</w:t>
            </w:r>
          </w:p>
        </w:tc>
        <w:tc>
          <w:tcPr>
            <w:tcW w:w="397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A51814" w:rsidRDefault="00804909" w:rsidP="00804909">
            <w:pPr>
              <w:jc w:val="center"/>
              <w:rPr>
                <w:b/>
                <w:i/>
              </w:rPr>
            </w:pPr>
            <w:r w:rsidRPr="00A51814">
              <w:rPr>
                <w:b/>
                <w:i/>
              </w:rPr>
              <w:t>Наименование организации</w:t>
            </w:r>
          </w:p>
        </w:tc>
        <w:tc>
          <w:tcPr>
            <w:tcW w:w="268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804909" w:rsidRPr="00A51814" w:rsidRDefault="00804909" w:rsidP="00804909">
            <w:pPr>
              <w:jc w:val="center"/>
              <w:rPr>
                <w:b/>
                <w:i/>
              </w:rPr>
            </w:pPr>
            <w:r w:rsidRPr="00A51814">
              <w:rPr>
                <w:b/>
                <w:i/>
              </w:rPr>
              <w:t>Должность</w:t>
            </w:r>
          </w:p>
        </w:tc>
      </w:tr>
      <w:tr w:rsidR="00804909" w:rsidRPr="00A51814" w:rsidTr="00804909">
        <w:tc>
          <w:tcPr>
            <w:tcW w:w="132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A51814" w:rsidRDefault="00804909" w:rsidP="00804909">
            <w:pPr>
              <w:jc w:val="center"/>
              <w:rPr>
                <w:b/>
                <w:i/>
              </w:rPr>
            </w:pPr>
            <w:r w:rsidRPr="00A51814">
              <w:rPr>
                <w:b/>
                <w:i/>
              </w:rPr>
              <w:t>с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A51814" w:rsidRDefault="00804909" w:rsidP="00804909">
            <w:pPr>
              <w:jc w:val="center"/>
              <w:rPr>
                <w:b/>
                <w:i/>
              </w:rPr>
            </w:pPr>
            <w:r w:rsidRPr="00A51814">
              <w:rPr>
                <w:b/>
                <w:i/>
              </w:rPr>
              <w:t>по</w:t>
            </w:r>
          </w:p>
        </w:tc>
        <w:tc>
          <w:tcPr>
            <w:tcW w:w="3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04909" w:rsidRPr="00A51814" w:rsidRDefault="00804909" w:rsidP="00804909">
            <w:pPr>
              <w:rPr>
                <w:b/>
                <w:i/>
              </w:rPr>
            </w:pPr>
          </w:p>
        </w:tc>
        <w:tc>
          <w:tcPr>
            <w:tcW w:w="2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804909" w:rsidRPr="00A51814" w:rsidRDefault="00804909" w:rsidP="00804909">
            <w:pPr>
              <w:rPr>
                <w:b/>
                <w:i/>
              </w:rPr>
            </w:pPr>
          </w:p>
        </w:tc>
      </w:tr>
      <w:tr w:rsidR="00804909" w:rsidRPr="00A51814" w:rsidTr="00804909">
        <w:tc>
          <w:tcPr>
            <w:tcW w:w="132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804909" w:rsidRPr="00A51814" w:rsidRDefault="00804909" w:rsidP="00804909">
            <w:pPr>
              <w:rPr>
                <w:b/>
                <w:i/>
              </w:rPr>
            </w:pPr>
            <w:r w:rsidRPr="00A51814">
              <w:rPr>
                <w:b/>
                <w:i/>
              </w:rPr>
              <w:t>10.08.2021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909" w:rsidRPr="00A51814" w:rsidRDefault="00804909" w:rsidP="00804909">
            <w:pPr>
              <w:rPr>
                <w:b/>
                <w:i/>
              </w:rPr>
            </w:pPr>
            <w:r w:rsidRPr="00A51814">
              <w:rPr>
                <w:b/>
                <w:i/>
              </w:rPr>
              <w:t>10.03.2025</w:t>
            </w:r>
          </w:p>
        </w:tc>
        <w:tc>
          <w:tcPr>
            <w:tcW w:w="3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909" w:rsidRPr="00A51814" w:rsidRDefault="00804909" w:rsidP="00804909">
            <w:pPr>
              <w:rPr>
                <w:b/>
                <w:i/>
              </w:rPr>
            </w:pPr>
            <w:r w:rsidRPr="00A51814">
              <w:rPr>
                <w:b/>
                <w:i/>
              </w:rPr>
              <w:t>ПАО «ЧЗПСН-</w:t>
            </w:r>
            <w:proofErr w:type="spellStart"/>
            <w:r w:rsidRPr="00A51814">
              <w:rPr>
                <w:b/>
                <w:i/>
              </w:rPr>
              <w:t>Профнастил</w:t>
            </w:r>
            <w:proofErr w:type="spellEnd"/>
            <w:r w:rsidRPr="00A51814">
              <w:rPr>
                <w:b/>
                <w:i/>
              </w:rPr>
              <w:t>»</w:t>
            </w:r>
          </w:p>
        </w:tc>
        <w:tc>
          <w:tcPr>
            <w:tcW w:w="2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804909" w:rsidRPr="00A51814" w:rsidRDefault="00804909" w:rsidP="00804909">
            <w:pPr>
              <w:rPr>
                <w:b/>
                <w:i/>
              </w:rPr>
            </w:pPr>
            <w:r w:rsidRPr="00A51814">
              <w:rPr>
                <w:b/>
                <w:i/>
              </w:rPr>
              <w:t>Экономист</w:t>
            </w:r>
          </w:p>
        </w:tc>
      </w:tr>
      <w:tr w:rsidR="00804909" w:rsidRPr="00A51814" w:rsidTr="00804909">
        <w:tc>
          <w:tcPr>
            <w:tcW w:w="132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804909" w:rsidRPr="00A51814" w:rsidRDefault="00804909" w:rsidP="00804909">
            <w:pPr>
              <w:rPr>
                <w:b/>
                <w:i/>
              </w:rPr>
            </w:pPr>
            <w:r w:rsidRPr="00A51814">
              <w:rPr>
                <w:b/>
                <w:i/>
              </w:rPr>
              <w:t>18.09.2026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909" w:rsidRPr="00A51814" w:rsidRDefault="00804909" w:rsidP="00804909">
            <w:pPr>
              <w:rPr>
                <w:b/>
                <w:i/>
              </w:rPr>
            </w:pPr>
            <w:r w:rsidRPr="00A51814">
              <w:rPr>
                <w:b/>
                <w:i/>
              </w:rPr>
              <w:t>Настоящее время</w:t>
            </w:r>
          </w:p>
        </w:tc>
        <w:tc>
          <w:tcPr>
            <w:tcW w:w="3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4909" w:rsidRPr="00A51814" w:rsidRDefault="00804909" w:rsidP="00804909">
            <w:pPr>
              <w:rPr>
                <w:b/>
                <w:i/>
              </w:rPr>
            </w:pPr>
            <w:r w:rsidRPr="00A51814">
              <w:rPr>
                <w:b/>
                <w:i/>
              </w:rPr>
              <w:t>ПАО «ТЕПЛАНТ восток»</w:t>
            </w:r>
          </w:p>
        </w:tc>
        <w:tc>
          <w:tcPr>
            <w:tcW w:w="2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804909" w:rsidRPr="00A51814" w:rsidRDefault="00804909" w:rsidP="00804909">
            <w:pPr>
              <w:rPr>
                <w:b/>
                <w:i/>
              </w:rPr>
            </w:pPr>
            <w:r w:rsidRPr="00A51814">
              <w:rPr>
                <w:b/>
                <w:i/>
              </w:rPr>
              <w:t>Руководитель службы внутреннего аудита</w:t>
            </w:r>
          </w:p>
        </w:tc>
      </w:tr>
    </w:tbl>
    <w:p w:rsidR="00804909" w:rsidRPr="00A51814" w:rsidRDefault="00804909" w:rsidP="00804909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804909" w:rsidRPr="00A51814" w:rsidRDefault="00804909" w:rsidP="00804909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A51814">
        <w:rPr>
          <w:rFonts w:ascii="Times New Roman CYR" w:eastAsia="Times New Roman" w:hAnsi="Times New Roman CYR" w:cs="Times New Roman CYR"/>
          <w:sz w:val="24"/>
          <w:szCs w:val="24"/>
        </w:rPr>
        <w:t xml:space="preserve">Доля участия члена руководителя службы внутреннего аудита в уставном капитале эмитента: </w:t>
      </w:r>
      <w:r w:rsidRPr="00A51814">
        <w:rPr>
          <w:rFonts w:cs="Times New Roman"/>
          <w:b/>
          <w:i/>
          <w:sz w:val="24"/>
          <w:szCs w:val="24"/>
        </w:rPr>
        <w:t>обыкновенных акций не имеет</w:t>
      </w:r>
      <w:r w:rsidRPr="00A51814">
        <w:rPr>
          <w:rFonts w:eastAsia="Times New Roman" w:cs="Times New Roman"/>
          <w:b/>
          <w:i/>
          <w:sz w:val="24"/>
          <w:szCs w:val="24"/>
        </w:rPr>
        <w:t>.</w:t>
      </w:r>
    </w:p>
    <w:p w:rsidR="00804909" w:rsidRPr="00A51814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</w:p>
    <w:p w:rsidR="00804909" w:rsidRPr="00A51814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51814">
        <w:rPr>
          <w:rFonts w:ascii="Times New Roman CYR" w:eastAsia="Times New Roman" w:hAnsi="Times New Roman CYR" w:cs="Times New Roman CYR"/>
          <w:sz w:val="24"/>
          <w:szCs w:val="24"/>
        </w:rPr>
        <w:t xml:space="preserve">Доля принадлежащих руководителю службы внутреннего аудита обыкновенных акций эмитента и количество акций эмитента каждой категории (типа), которые могут быть приобретены руководителем службы внутреннего аудита в результате конвертации принадлежащих ему ценных бумаг, конвертируемых в акции: </w:t>
      </w:r>
    </w:p>
    <w:p w:rsidR="00804909" w:rsidRPr="00A51814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A51814">
        <w:rPr>
          <w:b/>
          <w:i/>
          <w:sz w:val="24"/>
          <w:szCs w:val="24"/>
        </w:rPr>
        <w:t>Ценных бумаг, которые могут быть конвертированы в акции, нет.</w:t>
      </w:r>
    </w:p>
    <w:p w:rsidR="00804909" w:rsidRPr="00A51814" w:rsidRDefault="00804909" w:rsidP="00804909">
      <w:pPr>
        <w:ind w:left="200" w:firstLine="367"/>
        <w:jc w:val="both"/>
        <w:rPr>
          <w:rStyle w:val="Subst"/>
          <w:rFonts w:cs="Times New Roman"/>
          <w:bCs/>
          <w:iCs/>
          <w:sz w:val="24"/>
          <w:szCs w:val="24"/>
        </w:rPr>
      </w:pPr>
    </w:p>
    <w:p w:rsidR="00804909" w:rsidRPr="00A51814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A51814">
        <w:rPr>
          <w:rFonts w:ascii="Times New Roman CYR" w:eastAsia="Times New Roman" w:hAnsi="Times New Roman CYR" w:cs="Times New Roman CYR"/>
          <w:sz w:val="24"/>
          <w:szCs w:val="24"/>
        </w:rPr>
        <w:t xml:space="preserve">Доля участия руководителя службы внутреннего аудита в уставном капитале подконтрольных эмитенту организаций, имеющих для него существенное значение, а для тех подконтрольных эмитенту организаций, которые являются акционерными обществами, - также доли принадлежащих руководителю службы внутреннего аудита обыкновенных акций подконтрольных эмитенту акционерных обществ, имеющих для эмитента существенное </w:t>
      </w:r>
      <w:r w:rsidRPr="00A51814">
        <w:rPr>
          <w:rFonts w:ascii="Times New Roman CYR" w:eastAsia="Times New Roman" w:hAnsi="Times New Roman CYR" w:cs="Times New Roman CYR"/>
          <w:sz w:val="24"/>
          <w:szCs w:val="24"/>
        </w:rPr>
        <w:lastRenderedPageBreak/>
        <w:t xml:space="preserve">значение, и количество акций указанных акционерных обществ каждой категории (типа), которые могут быть руководителем службы внутреннего аудита в результате конвертации принадлежащих ему ценных бумаг, конвертируемых в акции: </w:t>
      </w:r>
    </w:p>
    <w:p w:rsidR="00804909" w:rsidRPr="00A51814" w:rsidRDefault="00804909" w:rsidP="00804909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A51814">
        <w:rPr>
          <w:b/>
          <w:i/>
          <w:sz w:val="24"/>
          <w:szCs w:val="24"/>
        </w:rPr>
        <w:t>Лицо указанных долей и ценных бумаг, конвертируемых в акции, не имеет.</w:t>
      </w:r>
    </w:p>
    <w:p w:rsidR="00804909" w:rsidRPr="00A51814" w:rsidRDefault="00804909" w:rsidP="00804909">
      <w:pPr>
        <w:pStyle w:val="ThinDelim"/>
        <w:ind w:left="200" w:firstLine="851"/>
        <w:jc w:val="both"/>
        <w:rPr>
          <w:rFonts w:cs="Times New Roman"/>
          <w:sz w:val="24"/>
          <w:szCs w:val="24"/>
        </w:rPr>
      </w:pPr>
    </w:p>
    <w:p w:rsidR="00804909" w:rsidRPr="00A51814" w:rsidRDefault="00804909" w:rsidP="00804909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A51814">
        <w:rPr>
          <w:rFonts w:eastAsia="Times New Roman" w:cs="Times New Roman"/>
          <w:sz w:val="24"/>
          <w:szCs w:val="24"/>
        </w:rPr>
        <w:t xml:space="preserve">Характер родственных связей (супруги, родители, дети, усыновители, усыновленные, родные братья и сестры, дедушки, бабушки, внуки) между </w:t>
      </w:r>
      <w:r w:rsidRPr="00A51814">
        <w:rPr>
          <w:rFonts w:ascii="Times New Roman CYR" w:eastAsia="Times New Roman" w:hAnsi="Times New Roman CYR" w:cs="Times New Roman CYR"/>
          <w:sz w:val="24"/>
          <w:szCs w:val="24"/>
        </w:rPr>
        <w:t xml:space="preserve">руководителем службы внутреннего аудита </w:t>
      </w:r>
      <w:r w:rsidRPr="00A51814">
        <w:rPr>
          <w:rFonts w:eastAsia="Times New Roman" w:cs="Times New Roman"/>
          <w:sz w:val="24"/>
          <w:szCs w:val="24"/>
        </w:rPr>
        <w:t>и членами совета директоров, членами коллегиального исполнительного органа, лицом, занимающим должность (осуществляющим функции) единоличного исполнительного органа эмитента:</w:t>
      </w:r>
    </w:p>
    <w:p w:rsidR="00804909" w:rsidRPr="00A51814" w:rsidRDefault="00804909" w:rsidP="00804909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A51814">
        <w:rPr>
          <w:b/>
          <w:i/>
          <w:sz w:val="24"/>
          <w:szCs w:val="24"/>
        </w:rPr>
        <w:t>Указанных родственных связей нет</w:t>
      </w:r>
    </w:p>
    <w:p w:rsidR="00804909" w:rsidRPr="00A51814" w:rsidRDefault="00804909" w:rsidP="00804909">
      <w:pPr>
        <w:pStyle w:val="ThinDelim"/>
        <w:ind w:left="200" w:firstLine="367"/>
        <w:jc w:val="both"/>
        <w:rPr>
          <w:b/>
          <w:i/>
          <w:sz w:val="24"/>
          <w:szCs w:val="24"/>
        </w:rPr>
      </w:pPr>
    </w:p>
    <w:p w:rsidR="00804909" w:rsidRPr="00A51814" w:rsidRDefault="00804909" w:rsidP="00804909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A51814">
        <w:rPr>
          <w:rFonts w:eastAsia="Times New Roman" w:cs="Times New Roman"/>
          <w:sz w:val="24"/>
          <w:szCs w:val="24"/>
        </w:rPr>
        <w:t xml:space="preserve">Сведения о привлечении </w:t>
      </w:r>
      <w:r w:rsidRPr="00A51814">
        <w:rPr>
          <w:rFonts w:ascii="Times New Roman CYR" w:eastAsia="Times New Roman" w:hAnsi="Times New Roman CYR" w:cs="Times New Roman CYR"/>
          <w:sz w:val="24"/>
          <w:szCs w:val="24"/>
        </w:rPr>
        <w:t xml:space="preserve">руководителя службы внутреннего аудита </w:t>
      </w:r>
      <w:r w:rsidRPr="00A51814">
        <w:rPr>
          <w:rFonts w:eastAsia="Times New Roman" w:cs="Times New Roman"/>
          <w:sz w:val="24"/>
          <w:szCs w:val="24"/>
        </w:rPr>
        <w:t>к административной ответственности за правонарушения в области финансов, налогов и сборов, страхования, рынка ценных бумаг или к уголовной ответственности (о наличии судимости) за преступления в сфере экономики и (или) за преступления против государственной власти:</w:t>
      </w:r>
    </w:p>
    <w:p w:rsidR="00804909" w:rsidRPr="00A51814" w:rsidRDefault="00804909" w:rsidP="00804909">
      <w:pPr>
        <w:spacing w:before="0" w:after="0"/>
        <w:ind w:firstLine="851"/>
        <w:jc w:val="both"/>
        <w:rPr>
          <w:rFonts w:cs="Times New Roman"/>
          <w:b/>
          <w:i/>
          <w:sz w:val="24"/>
          <w:szCs w:val="24"/>
        </w:rPr>
      </w:pPr>
      <w:r w:rsidRPr="00A51814">
        <w:rPr>
          <w:rFonts w:cs="Times New Roman"/>
          <w:b/>
          <w:i/>
          <w:sz w:val="24"/>
          <w:szCs w:val="24"/>
        </w:rPr>
        <w:t>Лицо к указанным видам ответственности не привлекалось.</w:t>
      </w:r>
    </w:p>
    <w:p w:rsidR="00804909" w:rsidRPr="00A51814" w:rsidRDefault="00804909" w:rsidP="00804909">
      <w:pPr>
        <w:spacing w:before="0" w:after="0"/>
        <w:ind w:firstLine="851"/>
        <w:jc w:val="both"/>
        <w:rPr>
          <w:rFonts w:cs="Times New Roman"/>
          <w:b/>
          <w:i/>
          <w:sz w:val="24"/>
          <w:szCs w:val="24"/>
        </w:rPr>
      </w:pPr>
    </w:p>
    <w:p w:rsidR="00804909" w:rsidRPr="00A51814" w:rsidRDefault="00804909" w:rsidP="00804909">
      <w:pPr>
        <w:spacing w:before="0" w:after="0"/>
        <w:ind w:firstLine="851"/>
        <w:jc w:val="both"/>
        <w:rPr>
          <w:rFonts w:eastAsia="Times New Roman" w:cs="Times New Roman"/>
          <w:sz w:val="24"/>
          <w:szCs w:val="24"/>
        </w:rPr>
      </w:pPr>
      <w:r w:rsidRPr="00A51814">
        <w:rPr>
          <w:rFonts w:eastAsia="Times New Roman" w:cs="Times New Roman"/>
          <w:sz w:val="24"/>
          <w:szCs w:val="24"/>
        </w:rPr>
        <w:t xml:space="preserve">Сведения о занятии </w:t>
      </w:r>
      <w:r w:rsidRPr="00A51814">
        <w:rPr>
          <w:rFonts w:ascii="Times New Roman CYR" w:eastAsia="Times New Roman" w:hAnsi="Times New Roman CYR" w:cs="Times New Roman CYR"/>
          <w:sz w:val="24"/>
          <w:szCs w:val="24"/>
        </w:rPr>
        <w:t xml:space="preserve">руководителем службы внутреннего аудита </w:t>
      </w:r>
      <w:r w:rsidRPr="00A51814">
        <w:rPr>
          <w:rFonts w:eastAsia="Times New Roman" w:cs="Times New Roman"/>
          <w:sz w:val="24"/>
          <w:szCs w:val="24"/>
        </w:rPr>
        <w:t xml:space="preserve">должностей в органах управления коммерческих организаций в период, когда в отношении указанных организаций было возбуждено дело о банкротстве и (или) введена одна из процедур банкротства, предусмотренных </w:t>
      </w:r>
      <w:hyperlink r:id="rId19">
        <w:r w:rsidRPr="00A51814">
          <w:rPr>
            <w:rStyle w:val="ListLabel3"/>
            <w:rFonts w:eastAsia="NSimSun" w:cs="Times New Roman"/>
            <w:color w:val="auto"/>
          </w:rPr>
          <w:t>статьей 27</w:t>
        </w:r>
      </w:hyperlink>
      <w:r w:rsidRPr="00A51814">
        <w:rPr>
          <w:rFonts w:eastAsia="Times New Roman" w:cs="Times New Roman"/>
          <w:sz w:val="24"/>
          <w:szCs w:val="24"/>
        </w:rPr>
        <w:t xml:space="preserve"> Федерального закона "О несостоятельности (банкротстве)".</w:t>
      </w:r>
    </w:p>
    <w:p w:rsidR="00804909" w:rsidRPr="0070299A" w:rsidRDefault="00804909" w:rsidP="00804909">
      <w:pPr>
        <w:spacing w:before="0" w:after="0"/>
        <w:ind w:firstLine="851"/>
        <w:jc w:val="both"/>
        <w:rPr>
          <w:rFonts w:eastAsia="Times New Roman" w:cs="Times New Roman"/>
          <w:b/>
          <w:i/>
          <w:sz w:val="24"/>
          <w:szCs w:val="24"/>
        </w:rPr>
      </w:pPr>
      <w:r w:rsidRPr="00A51814">
        <w:rPr>
          <w:b/>
          <w:i/>
          <w:sz w:val="24"/>
          <w:szCs w:val="24"/>
        </w:rPr>
        <w:t>Лицо указанных должностей не занимало.</w:t>
      </w:r>
    </w:p>
    <w:p w:rsidR="00A852A1" w:rsidRPr="003E2A88" w:rsidRDefault="00A852A1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3E2A88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3E2A88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2.5. Сведения о любых обязательствах эмитента перед работниками эмитента и работниками подконтрольных эмитенту организаций, касающихся возможности их участия в уставном капитале эмитента</w:t>
      </w:r>
      <w:bookmarkStart w:id="32" w:name="sub_3225"/>
      <w:bookmarkEnd w:id="32"/>
    </w:p>
    <w:p w:rsidR="00AD76CC" w:rsidRPr="003E2A8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3E2A88" w:rsidRDefault="00A852A1" w:rsidP="0016165E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3E2A88">
        <w:rPr>
          <w:b/>
          <w:i/>
          <w:sz w:val="24"/>
          <w:szCs w:val="24"/>
        </w:rPr>
        <w:t>Существенных изменений в составе информации, раскрытой в отчете эмитента за 12 месяцев 202</w:t>
      </w:r>
      <w:r w:rsidR="00833DB4">
        <w:rPr>
          <w:b/>
          <w:i/>
          <w:sz w:val="24"/>
          <w:szCs w:val="24"/>
        </w:rPr>
        <w:t>5</w:t>
      </w:r>
      <w:r w:rsidRPr="003E2A88">
        <w:rPr>
          <w:b/>
          <w:i/>
          <w:sz w:val="24"/>
          <w:szCs w:val="24"/>
        </w:rPr>
        <w:t>, не происходило.</w:t>
      </w:r>
    </w:p>
    <w:p w:rsidR="00AD76CC" w:rsidRPr="003E2A88" w:rsidRDefault="00AD76CC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highlight w:val="yellow"/>
        </w:rPr>
      </w:pPr>
    </w:p>
    <w:p w:rsidR="0016165E" w:rsidRDefault="0016165E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16165E" w:rsidRDefault="0016165E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16165E" w:rsidRDefault="0016165E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16165E" w:rsidRDefault="0016165E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16165E" w:rsidRDefault="0016165E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A51814" w:rsidRDefault="00A51814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A51814" w:rsidRDefault="00A51814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A51814" w:rsidRDefault="00A51814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A51814" w:rsidRDefault="00A51814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A51814" w:rsidRDefault="00A51814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A51814" w:rsidRDefault="00A51814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A51814" w:rsidRDefault="00A51814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A51814" w:rsidRDefault="00A51814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A51814" w:rsidRDefault="00A51814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A51814" w:rsidRDefault="00A51814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A51814" w:rsidRDefault="00A51814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AD76CC" w:rsidRPr="003E2A88" w:rsidRDefault="0016165E">
      <w:pPr>
        <w:spacing w:before="108" w:after="108"/>
        <w:jc w:val="center"/>
        <w:outlineLvl w:val="0"/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lastRenderedPageBreak/>
        <w:t>Р</w:t>
      </w:r>
      <w:r w:rsidR="000711F2" w:rsidRPr="003E2A88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аздел 3. Сведения об акционерах (участниках, членах) эмитента, а также о сделках эмитента, в совершении которых имелась заинтересованность, и крупных сделках эмитента</w:t>
      </w:r>
      <w:bookmarkStart w:id="33" w:name="sub_3230"/>
      <w:bookmarkEnd w:id="33"/>
    </w:p>
    <w:p w:rsidR="00AD76CC" w:rsidRPr="003E2A8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3E2A88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3E2A88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3.1. Сведения об общем количестве акционеров (участников, членов) эмитента</w:t>
      </w:r>
      <w:bookmarkStart w:id="34" w:name="sub_3231"/>
      <w:bookmarkEnd w:id="34"/>
    </w:p>
    <w:p w:rsidR="00AD76CC" w:rsidRPr="003E2A8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454215" w:rsidRPr="003E2A88" w:rsidRDefault="00454215" w:rsidP="00454215">
      <w:pPr>
        <w:spacing w:before="0" w:after="0"/>
        <w:ind w:firstLine="709"/>
        <w:jc w:val="both"/>
        <w:rPr>
          <w:b/>
          <w:i/>
          <w:sz w:val="24"/>
          <w:szCs w:val="24"/>
        </w:rPr>
      </w:pPr>
      <w:r w:rsidRPr="003E2A88">
        <w:rPr>
          <w:b/>
          <w:i/>
          <w:sz w:val="24"/>
          <w:szCs w:val="24"/>
        </w:rPr>
        <w:t>Существенных изменений в составе информации, раскрытой в отчете эмитента за 12 месяцев 202</w:t>
      </w:r>
      <w:r w:rsidR="00833DB4">
        <w:rPr>
          <w:b/>
          <w:i/>
          <w:sz w:val="24"/>
          <w:szCs w:val="24"/>
        </w:rPr>
        <w:t>5</w:t>
      </w:r>
      <w:r w:rsidRPr="003E2A88">
        <w:rPr>
          <w:b/>
          <w:i/>
          <w:sz w:val="24"/>
          <w:szCs w:val="24"/>
        </w:rPr>
        <w:t>, не происходило.</w:t>
      </w:r>
    </w:p>
    <w:p w:rsidR="00AD76CC" w:rsidRPr="003E2A88" w:rsidRDefault="00AD76CC">
      <w:pPr>
        <w:spacing w:before="0" w:after="0"/>
        <w:jc w:val="both"/>
        <w:rPr>
          <w:highlight w:val="yellow"/>
        </w:rPr>
      </w:pPr>
    </w:p>
    <w:p w:rsidR="00AD76CC" w:rsidRPr="003E2A88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3E2A88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3.2. Сведения об акционерах (участниках, членах) эмитента или лицах, имеющих право распоряжаться голосами, приходящимися на голосующие акции (доли), составляющие уставный (складочный) капитал (паевой фонд) эмитента</w:t>
      </w:r>
      <w:bookmarkStart w:id="35" w:name="sub_3232"/>
      <w:bookmarkEnd w:id="35"/>
    </w:p>
    <w:p w:rsidR="00AD76CC" w:rsidRPr="003E2A8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454215" w:rsidRPr="003E2A88" w:rsidRDefault="00454215" w:rsidP="00454215">
      <w:pPr>
        <w:spacing w:before="0" w:after="0"/>
        <w:ind w:firstLine="709"/>
        <w:jc w:val="both"/>
        <w:rPr>
          <w:b/>
          <w:i/>
          <w:sz w:val="24"/>
          <w:szCs w:val="24"/>
        </w:rPr>
      </w:pPr>
      <w:r w:rsidRPr="003E2A88">
        <w:rPr>
          <w:b/>
          <w:i/>
          <w:sz w:val="24"/>
          <w:szCs w:val="24"/>
        </w:rPr>
        <w:t>Существенных изменений в составе информации, раскрытой в отчете эмитента за 12 месяцев 202</w:t>
      </w:r>
      <w:r w:rsidR="00833DB4">
        <w:rPr>
          <w:b/>
          <w:i/>
          <w:sz w:val="24"/>
          <w:szCs w:val="24"/>
        </w:rPr>
        <w:t>5</w:t>
      </w:r>
      <w:r w:rsidRPr="003E2A88">
        <w:rPr>
          <w:b/>
          <w:i/>
          <w:sz w:val="24"/>
          <w:szCs w:val="24"/>
        </w:rPr>
        <w:t>, не происходило.</w:t>
      </w:r>
    </w:p>
    <w:p w:rsidR="00AD76CC" w:rsidRPr="003E2A88" w:rsidRDefault="00AD76CC">
      <w:pPr>
        <w:pStyle w:val="ThinDelim"/>
        <w:ind w:left="200" w:firstLine="367"/>
        <w:jc w:val="both"/>
        <w:rPr>
          <w:rFonts w:cs="Times New Roman"/>
          <w:b/>
          <w:i/>
          <w:sz w:val="24"/>
          <w:szCs w:val="24"/>
        </w:rPr>
      </w:pPr>
    </w:p>
    <w:p w:rsidR="00AD76CC" w:rsidRPr="003E2A88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3E2A88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3.3. Сведения о доле участия Российской Федерации, субъекта Российской Федерации или муниципального образования в уставном капитале эмитента, наличии специального права ("золотой акции")</w:t>
      </w:r>
      <w:bookmarkStart w:id="36" w:name="sub_3233"/>
      <w:bookmarkEnd w:id="36"/>
    </w:p>
    <w:p w:rsidR="00AD76CC" w:rsidRPr="003E2A8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  <w:highlight w:val="yellow"/>
        </w:rPr>
      </w:pPr>
    </w:p>
    <w:p w:rsidR="00454215" w:rsidRPr="003E2A88" w:rsidRDefault="00454215" w:rsidP="00454215">
      <w:pPr>
        <w:spacing w:before="0" w:after="0"/>
        <w:ind w:firstLine="709"/>
        <w:jc w:val="both"/>
        <w:rPr>
          <w:b/>
          <w:i/>
          <w:sz w:val="24"/>
          <w:szCs w:val="24"/>
        </w:rPr>
      </w:pPr>
      <w:r w:rsidRPr="003E2A88">
        <w:rPr>
          <w:b/>
          <w:i/>
          <w:sz w:val="24"/>
          <w:szCs w:val="24"/>
        </w:rPr>
        <w:t>Существенных изменений в составе информации, раскрытой в отчете эмитента за 12 месяцев 202</w:t>
      </w:r>
      <w:r w:rsidR="00833DB4">
        <w:rPr>
          <w:b/>
          <w:i/>
          <w:sz w:val="24"/>
          <w:szCs w:val="24"/>
        </w:rPr>
        <w:t>5</w:t>
      </w:r>
      <w:r w:rsidRPr="003E2A88">
        <w:rPr>
          <w:b/>
          <w:i/>
          <w:sz w:val="24"/>
          <w:szCs w:val="24"/>
        </w:rPr>
        <w:t>, не происходило.</w:t>
      </w:r>
    </w:p>
    <w:p w:rsidR="00AD76CC" w:rsidRPr="003E2A88" w:rsidRDefault="00AD76CC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  <w:highlight w:val="yellow"/>
        </w:rPr>
      </w:pPr>
    </w:p>
    <w:p w:rsidR="00AD76CC" w:rsidRPr="003E2A88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3E2A88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3.4. Сделки эмитента, в совершении которых имелась заинтересованность</w:t>
      </w:r>
      <w:bookmarkStart w:id="37" w:name="sub_3234"/>
      <w:bookmarkEnd w:id="37"/>
    </w:p>
    <w:p w:rsidR="00AD76CC" w:rsidRPr="003E2A8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  <w:highlight w:val="yellow"/>
        </w:rPr>
      </w:pPr>
    </w:p>
    <w:p w:rsidR="00454215" w:rsidRPr="003E2A88" w:rsidRDefault="00454215" w:rsidP="00454215">
      <w:pPr>
        <w:spacing w:before="0" w:after="0"/>
        <w:ind w:firstLine="709"/>
        <w:jc w:val="both"/>
        <w:rPr>
          <w:rFonts w:cs="Times New Roman"/>
          <w:b/>
          <w:i/>
          <w:sz w:val="24"/>
          <w:szCs w:val="24"/>
        </w:rPr>
      </w:pPr>
      <w:r w:rsidRPr="003E2A88">
        <w:rPr>
          <w:rFonts w:cs="Times New Roman"/>
          <w:b/>
          <w:i/>
          <w:sz w:val="24"/>
          <w:szCs w:val="24"/>
        </w:rPr>
        <w:t>В отчет эмитента за 6 месяцев отчетного года информация не включается.</w:t>
      </w:r>
    </w:p>
    <w:p w:rsidR="00AD76CC" w:rsidRPr="003E2A8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3E2A88" w:rsidRDefault="000711F2">
      <w:pPr>
        <w:spacing w:before="108" w:after="108"/>
        <w:jc w:val="center"/>
        <w:outlineLvl w:val="0"/>
      </w:pPr>
      <w:r w:rsidRPr="003E2A88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3.5. Крупные сделки эмитента</w:t>
      </w:r>
      <w:bookmarkStart w:id="38" w:name="sub_3235"/>
      <w:bookmarkEnd w:id="38"/>
    </w:p>
    <w:p w:rsidR="00AD76CC" w:rsidRPr="003E2A8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454215" w:rsidRPr="003E2A88" w:rsidRDefault="00454215" w:rsidP="00454215">
      <w:pPr>
        <w:spacing w:before="0" w:after="0"/>
        <w:ind w:firstLine="709"/>
        <w:jc w:val="both"/>
        <w:rPr>
          <w:rFonts w:cs="Times New Roman"/>
          <w:b/>
          <w:i/>
          <w:sz w:val="24"/>
          <w:szCs w:val="24"/>
        </w:rPr>
      </w:pPr>
      <w:r w:rsidRPr="003E2A88">
        <w:rPr>
          <w:rFonts w:cs="Times New Roman"/>
          <w:b/>
          <w:i/>
          <w:sz w:val="24"/>
          <w:szCs w:val="24"/>
        </w:rPr>
        <w:t>В отчет эмитента за 6 месяцев отчетного года информация не включается.</w:t>
      </w:r>
    </w:p>
    <w:p w:rsidR="00AD76CC" w:rsidRPr="003E2A88" w:rsidRDefault="00AD76CC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454215" w:rsidRPr="00186EB7" w:rsidRDefault="00454215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454215" w:rsidRPr="00186EB7" w:rsidRDefault="00454215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454215" w:rsidRPr="00186EB7" w:rsidRDefault="00454215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454215" w:rsidRPr="00186EB7" w:rsidRDefault="00454215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454215" w:rsidRPr="00186EB7" w:rsidRDefault="00454215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454215" w:rsidRPr="00186EB7" w:rsidRDefault="00454215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454215" w:rsidRPr="00186EB7" w:rsidRDefault="00454215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454215" w:rsidRPr="00186EB7" w:rsidRDefault="00454215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454215" w:rsidRPr="00186EB7" w:rsidRDefault="00454215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454215" w:rsidRPr="00186EB7" w:rsidRDefault="00454215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454215" w:rsidRPr="00186EB7" w:rsidRDefault="00454215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454215" w:rsidRPr="00186EB7" w:rsidRDefault="00454215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454215" w:rsidRPr="00186EB7" w:rsidRDefault="00454215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454215" w:rsidRPr="00186EB7" w:rsidRDefault="00454215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AD76CC" w:rsidRPr="003E2A88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3E2A88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lastRenderedPageBreak/>
        <w:t>Раздел 4. Дополнительные сведения об эмитенте и о размещенных им ценных бумагах</w:t>
      </w:r>
      <w:bookmarkStart w:id="39" w:name="sub_3240"/>
      <w:bookmarkEnd w:id="39"/>
    </w:p>
    <w:p w:rsidR="00AD76CC" w:rsidRPr="003E2A8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3E2A88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3E2A88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4.1. Подконтрольные эмитенту организации, имеющие для него существенное значение</w:t>
      </w:r>
      <w:bookmarkStart w:id="40" w:name="sub_3241"/>
      <w:bookmarkEnd w:id="40"/>
    </w:p>
    <w:p w:rsidR="00AD76CC" w:rsidRPr="003E2A8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454215" w:rsidRPr="003E2A88" w:rsidRDefault="00454215" w:rsidP="00454215">
      <w:pPr>
        <w:spacing w:before="0" w:after="0"/>
        <w:ind w:firstLine="709"/>
        <w:jc w:val="both"/>
        <w:rPr>
          <w:b/>
          <w:i/>
          <w:sz w:val="24"/>
          <w:szCs w:val="24"/>
        </w:rPr>
      </w:pPr>
      <w:r w:rsidRPr="003E2A88">
        <w:rPr>
          <w:b/>
          <w:i/>
          <w:sz w:val="24"/>
          <w:szCs w:val="24"/>
        </w:rPr>
        <w:t>Существенных изменений в составе информации, раскрытой в отчете эмитента за 12 месяцев 202</w:t>
      </w:r>
      <w:r w:rsidR="001D4EBD">
        <w:rPr>
          <w:b/>
          <w:i/>
          <w:sz w:val="24"/>
          <w:szCs w:val="24"/>
        </w:rPr>
        <w:t>5</w:t>
      </w:r>
      <w:r w:rsidRPr="003E2A88">
        <w:rPr>
          <w:b/>
          <w:i/>
          <w:sz w:val="24"/>
          <w:szCs w:val="24"/>
        </w:rPr>
        <w:t>, не происходило.</w:t>
      </w:r>
    </w:p>
    <w:p w:rsidR="00AD76CC" w:rsidRPr="003E2A8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3E2A88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highlight w:val="yellow"/>
        </w:rPr>
      </w:pPr>
      <w:r w:rsidRPr="003E2A88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4.2. Дополнительные сведения, раскрываемые эмитентами зеленых облигаций, социальных облигаций, облигаций устойчивого развития, адаптационных облигаций  </w:t>
      </w:r>
      <w:bookmarkStart w:id="41" w:name="sub_3242"/>
      <w:bookmarkEnd w:id="41"/>
    </w:p>
    <w:p w:rsidR="00AD76CC" w:rsidRPr="003E2A8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  <w:highlight w:val="yellow"/>
        </w:rPr>
      </w:pPr>
    </w:p>
    <w:p w:rsidR="00171C74" w:rsidRPr="003E2A88" w:rsidRDefault="00171C74" w:rsidP="00171C74">
      <w:pPr>
        <w:spacing w:before="0" w:after="0"/>
        <w:ind w:firstLine="709"/>
        <w:jc w:val="both"/>
        <w:rPr>
          <w:rFonts w:cs="Times New Roman"/>
          <w:b/>
          <w:i/>
          <w:sz w:val="24"/>
          <w:szCs w:val="24"/>
        </w:rPr>
      </w:pPr>
      <w:r w:rsidRPr="003E2A88">
        <w:rPr>
          <w:rFonts w:cs="Times New Roman"/>
          <w:b/>
          <w:i/>
          <w:sz w:val="24"/>
          <w:szCs w:val="24"/>
        </w:rPr>
        <w:t>В отчет эмитента за 6 месяцев отчетного года информация не включается.</w:t>
      </w:r>
    </w:p>
    <w:p w:rsidR="00AD76CC" w:rsidRPr="003E2A8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</w:rPr>
      </w:pPr>
    </w:p>
    <w:p w:rsidR="00AD76CC" w:rsidRPr="003E2A88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3E2A88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4.3. Сведения о лице (лицах), предоставившем (предоставивших) обеспечение по облигациям эмитента с обеспечением, а также об обеспечении, предоставленном по облигациям эмитента с обеспечением</w:t>
      </w:r>
      <w:bookmarkStart w:id="42" w:name="sub_3243"/>
      <w:bookmarkEnd w:id="42"/>
    </w:p>
    <w:p w:rsidR="00AD76CC" w:rsidRPr="003E2A8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95BD6" w:rsidRPr="003E2A88" w:rsidRDefault="00A95BD6" w:rsidP="00A95BD6">
      <w:pPr>
        <w:spacing w:before="0" w:after="0"/>
        <w:ind w:firstLine="709"/>
        <w:jc w:val="both"/>
        <w:rPr>
          <w:b/>
          <w:i/>
          <w:sz w:val="24"/>
          <w:szCs w:val="24"/>
        </w:rPr>
      </w:pPr>
      <w:r w:rsidRPr="003E2A88">
        <w:rPr>
          <w:b/>
          <w:i/>
          <w:sz w:val="24"/>
          <w:szCs w:val="24"/>
        </w:rPr>
        <w:t>Существенных изменений в составе информации, раскрытой в отчете эмитента за 12 месяцев 202</w:t>
      </w:r>
      <w:r w:rsidR="001D4EBD">
        <w:rPr>
          <w:b/>
          <w:i/>
          <w:sz w:val="24"/>
          <w:szCs w:val="24"/>
        </w:rPr>
        <w:t>5</w:t>
      </w:r>
      <w:r w:rsidRPr="003E2A88">
        <w:rPr>
          <w:b/>
          <w:i/>
          <w:sz w:val="24"/>
          <w:szCs w:val="24"/>
        </w:rPr>
        <w:t>, не происходило.</w:t>
      </w:r>
    </w:p>
    <w:p w:rsidR="00AD76CC" w:rsidRPr="003E2A8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3E2A88" w:rsidRDefault="000711F2">
      <w:pPr>
        <w:spacing w:before="108" w:after="108"/>
        <w:jc w:val="center"/>
        <w:outlineLvl w:val="0"/>
      </w:pPr>
      <w:r w:rsidRPr="003E2A88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4.3.1. Дополнительные сведения об ипотечном покрытии по облигациям эмитента с ипотечным покрытием</w:t>
      </w:r>
      <w:bookmarkStart w:id="43" w:name="sub_32431"/>
      <w:bookmarkEnd w:id="43"/>
    </w:p>
    <w:p w:rsidR="00AD76CC" w:rsidRPr="003E2A8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95BD6" w:rsidRPr="003E2A88" w:rsidRDefault="00A95BD6" w:rsidP="00A95BD6">
      <w:pPr>
        <w:spacing w:before="0" w:after="0"/>
        <w:ind w:firstLine="709"/>
        <w:jc w:val="both"/>
        <w:rPr>
          <w:b/>
          <w:i/>
          <w:sz w:val="24"/>
          <w:szCs w:val="24"/>
        </w:rPr>
      </w:pPr>
      <w:bookmarkStart w:id="44" w:name="sub_3243142"/>
      <w:bookmarkEnd w:id="44"/>
      <w:r w:rsidRPr="003E2A88">
        <w:rPr>
          <w:b/>
          <w:i/>
          <w:sz w:val="24"/>
          <w:szCs w:val="24"/>
        </w:rPr>
        <w:t>Существенных изменений в составе информации, раскрытой в отчете эмитента за 12 месяцев 202</w:t>
      </w:r>
      <w:r w:rsidR="001D4EBD">
        <w:rPr>
          <w:b/>
          <w:i/>
          <w:sz w:val="24"/>
          <w:szCs w:val="24"/>
        </w:rPr>
        <w:t>5</w:t>
      </w:r>
      <w:r w:rsidRPr="003E2A88">
        <w:rPr>
          <w:b/>
          <w:i/>
          <w:sz w:val="24"/>
          <w:szCs w:val="24"/>
        </w:rPr>
        <w:t>, не происходило.</w:t>
      </w:r>
    </w:p>
    <w:p w:rsidR="00AD76CC" w:rsidRPr="003E2A8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3E2A88" w:rsidRDefault="000711F2">
      <w:pPr>
        <w:spacing w:before="108" w:after="108"/>
        <w:jc w:val="center"/>
        <w:outlineLvl w:val="0"/>
      </w:pPr>
      <w:r w:rsidRPr="003E2A88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4.3.2. Дополнительные сведения о залоговом обеспечении денежными требованиями по облигациям эмитента с залоговым обеспечением денежными требованиями</w:t>
      </w:r>
      <w:bookmarkStart w:id="45" w:name="sub_32432"/>
      <w:bookmarkEnd w:id="45"/>
    </w:p>
    <w:p w:rsidR="00A95BD6" w:rsidRPr="003E2A88" w:rsidRDefault="00A95BD6" w:rsidP="00A95BD6">
      <w:pPr>
        <w:spacing w:before="0" w:after="0"/>
        <w:ind w:firstLine="709"/>
        <w:jc w:val="both"/>
        <w:rPr>
          <w:b/>
          <w:i/>
          <w:sz w:val="24"/>
          <w:szCs w:val="24"/>
        </w:rPr>
      </w:pPr>
    </w:p>
    <w:p w:rsidR="00A95BD6" w:rsidRPr="003E2A88" w:rsidRDefault="00A95BD6" w:rsidP="00A95BD6">
      <w:pPr>
        <w:spacing w:before="0" w:after="0"/>
        <w:ind w:firstLine="709"/>
        <w:jc w:val="both"/>
        <w:rPr>
          <w:b/>
          <w:i/>
          <w:sz w:val="24"/>
          <w:szCs w:val="24"/>
        </w:rPr>
      </w:pPr>
      <w:r w:rsidRPr="003E2A88">
        <w:rPr>
          <w:b/>
          <w:i/>
          <w:sz w:val="24"/>
          <w:szCs w:val="24"/>
        </w:rPr>
        <w:t>Существенных изменений в составе информации, раскрытой в отчете эмитента за 12 месяцев 202</w:t>
      </w:r>
      <w:r w:rsidR="001D4EBD">
        <w:rPr>
          <w:b/>
          <w:i/>
          <w:sz w:val="24"/>
          <w:szCs w:val="24"/>
        </w:rPr>
        <w:t>5</w:t>
      </w:r>
      <w:r w:rsidRPr="003E2A88">
        <w:rPr>
          <w:b/>
          <w:i/>
          <w:sz w:val="24"/>
          <w:szCs w:val="24"/>
        </w:rPr>
        <w:t>, не происходило.</w:t>
      </w:r>
    </w:p>
    <w:p w:rsidR="00AD76CC" w:rsidRPr="003E2A8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3E2A88" w:rsidRDefault="000711F2">
      <w:pPr>
        <w:spacing w:before="108" w:after="108"/>
        <w:jc w:val="center"/>
        <w:outlineLvl w:val="0"/>
      </w:pPr>
      <w:r w:rsidRPr="003E2A88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4.4. Сведения об объявленных и выплаченных дивидендах по акциям эмитента</w:t>
      </w:r>
      <w:bookmarkStart w:id="46" w:name="sub_3244"/>
      <w:bookmarkEnd w:id="46"/>
    </w:p>
    <w:p w:rsidR="00A95BD6" w:rsidRPr="003E2A88" w:rsidRDefault="00A95BD6" w:rsidP="00A95BD6">
      <w:pPr>
        <w:spacing w:before="0" w:after="0"/>
        <w:ind w:firstLine="709"/>
        <w:jc w:val="both"/>
        <w:rPr>
          <w:b/>
          <w:i/>
          <w:sz w:val="24"/>
          <w:szCs w:val="24"/>
        </w:rPr>
      </w:pPr>
    </w:p>
    <w:p w:rsidR="00A95BD6" w:rsidRPr="003E2A88" w:rsidRDefault="00A95BD6" w:rsidP="00A95BD6">
      <w:pPr>
        <w:spacing w:before="0" w:after="0"/>
        <w:ind w:firstLine="709"/>
        <w:jc w:val="both"/>
        <w:rPr>
          <w:b/>
          <w:i/>
          <w:sz w:val="24"/>
          <w:szCs w:val="24"/>
        </w:rPr>
      </w:pPr>
      <w:r w:rsidRPr="003E2A88">
        <w:rPr>
          <w:b/>
          <w:i/>
          <w:sz w:val="24"/>
          <w:szCs w:val="24"/>
        </w:rPr>
        <w:t>Существенных изменений в составе информации, раскрытой в отчете эмитента за 12 месяцев 202</w:t>
      </w:r>
      <w:r w:rsidR="001D4EBD">
        <w:rPr>
          <w:b/>
          <w:i/>
          <w:sz w:val="24"/>
          <w:szCs w:val="24"/>
        </w:rPr>
        <w:t>5</w:t>
      </w:r>
      <w:r w:rsidRPr="003E2A88">
        <w:rPr>
          <w:b/>
          <w:i/>
          <w:sz w:val="24"/>
          <w:szCs w:val="24"/>
        </w:rPr>
        <w:t>, не происходило.</w:t>
      </w:r>
    </w:p>
    <w:p w:rsidR="00AD76CC" w:rsidRPr="003E2A8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3E2A88" w:rsidRDefault="000711F2">
      <w:pPr>
        <w:spacing w:before="108" w:after="108"/>
        <w:jc w:val="center"/>
        <w:outlineLvl w:val="0"/>
      </w:pPr>
      <w:r w:rsidRPr="003E2A88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4.5. Сведения об организациях, осуществляющих учет прав на эмиссионные ценные бумаги эмитента</w:t>
      </w:r>
      <w:bookmarkStart w:id="47" w:name="sub_3245"/>
      <w:bookmarkEnd w:id="47"/>
    </w:p>
    <w:p w:rsidR="00AD76CC" w:rsidRPr="003E2A8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3E2A88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3E2A88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4.5.1 Сведения о регистраторе, осуществляющем ведение реестра владельцев ценных бумаг эмитента</w:t>
      </w:r>
      <w:bookmarkStart w:id="48" w:name="sub_32451"/>
      <w:bookmarkEnd w:id="48"/>
    </w:p>
    <w:p w:rsidR="00AD76CC" w:rsidRPr="003E2A8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95BD6" w:rsidRPr="003E2A88" w:rsidRDefault="00A95BD6" w:rsidP="00A95BD6">
      <w:pPr>
        <w:spacing w:before="0" w:after="0"/>
        <w:ind w:firstLine="709"/>
        <w:jc w:val="both"/>
        <w:rPr>
          <w:b/>
          <w:i/>
          <w:sz w:val="24"/>
          <w:szCs w:val="24"/>
        </w:rPr>
      </w:pPr>
      <w:r w:rsidRPr="003E2A88">
        <w:rPr>
          <w:b/>
          <w:i/>
          <w:sz w:val="24"/>
          <w:szCs w:val="24"/>
        </w:rPr>
        <w:t>Существенных изменений в составе информации, раскрытой в отчете эмитента за 12 месяцев 202</w:t>
      </w:r>
      <w:r w:rsidR="001D4EBD">
        <w:rPr>
          <w:b/>
          <w:i/>
          <w:sz w:val="24"/>
          <w:szCs w:val="24"/>
        </w:rPr>
        <w:t>5</w:t>
      </w:r>
      <w:r w:rsidRPr="003E2A88">
        <w:rPr>
          <w:b/>
          <w:i/>
          <w:sz w:val="24"/>
          <w:szCs w:val="24"/>
        </w:rPr>
        <w:t>, не происходило.</w:t>
      </w:r>
    </w:p>
    <w:p w:rsidR="00AD76CC" w:rsidRPr="003E2A8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D76CC" w:rsidRPr="003E2A88" w:rsidRDefault="000711F2">
      <w:pPr>
        <w:spacing w:before="108" w:after="108"/>
        <w:jc w:val="center"/>
        <w:outlineLvl w:val="0"/>
      </w:pPr>
      <w:r w:rsidRPr="003E2A88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4.5.2. Сведения о депозитарии, осуществляющем централизованный учет прав на ценные бумаги эмитента</w:t>
      </w:r>
      <w:bookmarkStart w:id="49" w:name="sub_32452"/>
      <w:bookmarkEnd w:id="49"/>
    </w:p>
    <w:p w:rsidR="00AD76CC" w:rsidRPr="00186EB7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  <w:highlight w:val="yellow"/>
        </w:rPr>
      </w:pPr>
    </w:p>
    <w:p w:rsidR="00A95BD6" w:rsidRPr="003E2A88" w:rsidRDefault="00A95BD6" w:rsidP="00A95BD6">
      <w:pPr>
        <w:spacing w:before="0" w:after="0"/>
        <w:ind w:firstLine="709"/>
        <w:jc w:val="both"/>
        <w:rPr>
          <w:b/>
          <w:i/>
          <w:sz w:val="24"/>
          <w:szCs w:val="24"/>
        </w:rPr>
      </w:pPr>
      <w:r w:rsidRPr="003E2A88">
        <w:rPr>
          <w:b/>
          <w:i/>
          <w:sz w:val="24"/>
          <w:szCs w:val="24"/>
        </w:rPr>
        <w:lastRenderedPageBreak/>
        <w:t>Существенных изменений в составе информации, раскрытой в отчете эмитента за 12 месяцев 202</w:t>
      </w:r>
      <w:r w:rsidR="001D4EBD">
        <w:rPr>
          <w:b/>
          <w:i/>
          <w:sz w:val="24"/>
          <w:szCs w:val="24"/>
        </w:rPr>
        <w:t>5</w:t>
      </w:r>
      <w:r w:rsidRPr="003E2A88">
        <w:rPr>
          <w:b/>
          <w:i/>
          <w:sz w:val="24"/>
          <w:szCs w:val="24"/>
        </w:rPr>
        <w:t>, не происходило.</w:t>
      </w:r>
    </w:p>
    <w:p w:rsidR="00AD76CC" w:rsidRPr="00186EB7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</w:rPr>
      </w:pPr>
    </w:p>
    <w:p w:rsidR="00F66FE2" w:rsidRPr="004F79AA" w:rsidRDefault="00F66FE2" w:rsidP="00F66FE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4F79AA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4.6. Информация об аудиторе эмитента</w:t>
      </w:r>
    </w:p>
    <w:p w:rsidR="00F66FE2" w:rsidRPr="004F79AA" w:rsidRDefault="00F66FE2" w:rsidP="00F66FE2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  <w:highlight w:val="yellow"/>
        </w:rPr>
      </w:pPr>
    </w:p>
    <w:p w:rsidR="004F79AA" w:rsidRPr="003E2A88" w:rsidRDefault="004F79AA" w:rsidP="004F79AA">
      <w:pPr>
        <w:spacing w:before="0" w:after="0"/>
        <w:ind w:firstLine="709"/>
        <w:jc w:val="both"/>
        <w:rPr>
          <w:b/>
          <w:i/>
          <w:sz w:val="24"/>
          <w:szCs w:val="24"/>
        </w:rPr>
      </w:pPr>
      <w:r w:rsidRPr="003E2A88">
        <w:rPr>
          <w:b/>
          <w:i/>
          <w:sz w:val="24"/>
          <w:szCs w:val="24"/>
        </w:rPr>
        <w:t>Существенных изменений в составе информации, раскрытой в отчете эмитента за 12 месяцев 202</w:t>
      </w:r>
      <w:r w:rsidR="001D4EBD">
        <w:rPr>
          <w:b/>
          <w:i/>
          <w:sz w:val="24"/>
          <w:szCs w:val="24"/>
        </w:rPr>
        <w:t>5</w:t>
      </w:r>
      <w:r w:rsidRPr="003E2A88">
        <w:rPr>
          <w:b/>
          <w:i/>
          <w:sz w:val="24"/>
          <w:szCs w:val="24"/>
        </w:rPr>
        <w:t>, не происходило.</w:t>
      </w:r>
    </w:p>
    <w:p w:rsidR="00F66FE2" w:rsidRPr="00186EB7" w:rsidRDefault="00F66FE2" w:rsidP="00A95BD6">
      <w:pPr>
        <w:spacing w:before="0" w:after="0"/>
        <w:ind w:firstLine="709"/>
        <w:jc w:val="both"/>
        <w:rPr>
          <w:b/>
          <w:i/>
          <w:color w:val="FF0000"/>
          <w:sz w:val="24"/>
          <w:szCs w:val="24"/>
        </w:rPr>
      </w:pPr>
    </w:p>
    <w:p w:rsidR="00AD76CC" w:rsidRPr="00186EB7" w:rsidRDefault="00AD76CC">
      <w:pPr>
        <w:spacing w:before="0" w:after="0"/>
        <w:jc w:val="both"/>
        <w:rPr>
          <w:color w:val="FF0000"/>
          <w:sz w:val="24"/>
          <w:szCs w:val="24"/>
        </w:rPr>
      </w:pPr>
    </w:p>
    <w:p w:rsidR="00AD76CC" w:rsidRPr="00186EB7" w:rsidRDefault="00AD76CC">
      <w:pPr>
        <w:spacing w:before="0" w:after="0"/>
        <w:ind w:firstLine="851"/>
        <w:jc w:val="both"/>
        <w:rPr>
          <w:b/>
          <w:i/>
          <w:color w:val="FF0000"/>
          <w:sz w:val="24"/>
          <w:szCs w:val="24"/>
        </w:rPr>
      </w:pPr>
    </w:p>
    <w:p w:rsidR="00AD76CC" w:rsidRPr="00186EB7" w:rsidRDefault="00AD76CC">
      <w:pPr>
        <w:spacing w:before="108" w:after="108"/>
        <w:jc w:val="center"/>
        <w:outlineLvl w:val="0"/>
        <w:rPr>
          <w:rFonts w:eastAsia="Times New Roman" w:cs="Times New Roman"/>
          <w:b/>
          <w:bCs/>
          <w:color w:val="FF0000"/>
          <w:sz w:val="24"/>
          <w:szCs w:val="24"/>
        </w:rPr>
      </w:pPr>
    </w:p>
    <w:p w:rsidR="00AD76CC" w:rsidRPr="00186EB7" w:rsidRDefault="00AD76CC">
      <w:pPr>
        <w:spacing w:before="108" w:after="108"/>
        <w:jc w:val="center"/>
        <w:outlineLvl w:val="0"/>
        <w:rPr>
          <w:rFonts w:eastAsia="Times New Roman" w:cs="Times New Roman"/>
          <w:b/>
          <w:bCs/>
          <w:color w:val="FF0000"/>
          <w:sz w:val="24"/>
          <w:szCs w:val="24"/>
        </w:rPr>
      </w:pPr>
    </w:p>
    <w:p w:rsidR="00AD76CC" w:rsidRPr="00186EB7" w:rsidRDefault="00AD76CC">
      <w:pPr>
        <w:spacing w:before="108" w:after="108"/>
        <w:jc w:val="center"/>
        <w:outlineLvl w:val="0"/>
        <w:rPr>
          <w:rFonts w:eastAsia="Times New Roman" w:cs="Times New Roman"/>
          <w:b/>
          <w:bCs/>
          <w:color w:val="FF0000"/>
          <w:sz w:val="24"/>
          <w:szCs w:val="24"/>
        </w:rPr>
      </w:pPr>
    </w:p>
    <w:p w:rsidR="00E50FCE" w:rsidRPr="00186EB7" w:rsidRDefault="00E50FCE">
      <w:pPr>
        <w:spacing w:before="108" w:after="108"/>
        <w:jc w:val="center"/>
        <w:outlineLvl w:val="0"/>
        <w:rPr>
          <w:rFonts w:eastAsia="Times New Roman" w:cs="Times New Roman"/>
          <w:b/>
          <w:bCs/>
          <w:color w:val="FF0000"/>
          <w:sz w:val="24"/>
          <w:szCs w:val="24"/>
        </w:rPr>
      </w:pPr>
    </w:p>
    <w:p w:rsidR="00E50FCE" w:rsidRPr="00186EB7" w:rsidRDefault="00E50FCE">
      <w:pPr>
        <w:spacing w:before="108" w:after="108"/>
        <w:jc w:val="center"/>
        <w:outlineLvl w:val="0"/>
        <w:rPr>
          <w:rFonts w:eastAsia="Times New Roman" w:cs="Times New Roman"/>
          <w:b/>
          <w:bCs/>
          <w:color w:val="FF0000"/>
          <w:sz w:val="24"/>
          <w:szCs w:val="24"/>
        </w:rPr>
      </w:pPr>
    </w:p>
    <w:p w:rsidR="00E50FCE" w:rsidRPr="00186EB7" w:rsidRDefault="00E50FCE">
      <w:pPr>
        <w:spacing w:before="108" w:after="108"/>
        <w:jc w:val="center"/>
        <w:outlineLvl w:val="0"/>
        <w:rPr>
          <w:rFonts w:eastAsia="Times New Roman" w:cs="Times New Roman"/>
          <w:b/>
          <w:bCs/>
          <w:color w:val="FF0000"/>
          <w:sz w:val="24"/>
          <w:szCs w:val="24"/>
        </w:rPr>
      </w:pPr>
    </w:p>
    <w:p w:rsidR="00E50FCE" w:rsidRPr="00186EB7" w:rsidRDefault="00E50FCE">
      <w:pPr>
        <w:spacing w:before="108" w:after="108"/>
        <w:jc w:val="center"/>
        <w:outlineLvl w:val="0"/>
        <w:rPr>
          <w:rFonts w:eastAsia="Times New Roman" w:cs="Times New Roman"/>
          <w:b/>
          <w:bCs/>
          <w:color w:val="FF0000"/>
          <w:sz w:val="24"/>
          <w:szCs w:val="24"/>
        </w:rPr>
      </w:pPr>
    </w:p>
    <w:p w:rsidR="005325A6" w:rsidRPr="00186EB7" w:rsidRDefault="005325A6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5325A6" w:rsidRPr="00186EB7" w:rsidRDefault="005325A6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5325A6" w:rsidRPr="00186EB7" w:rsidRDefault="005325A6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9B7836" w:rsidRPr="00186EB7" w:rsidRDefault="009B7836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9B7836" w:rsidRPr="00186EB7" w:rsidRDefault="009B7836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9B7836" w:rsidRPr="00186EB7" w:rsidRDefault="009B7836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9B7836" w:rsidRPr="00186EB7" w:rsidRDefault="009B7836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9B7836" w:rsidRPr="00186EB7" w:rsidRDefault="009B7836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0A319E" w:rsidRPr="00186EB7" w:rsidRDefault="000A319E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0A319E" w:rsidRPr="00186EB7" w:rsidRDefault="000A319E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0A319E" w:rsidRPr="00186EB7" w:rsidRDefault="000A319E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0A319E" w:rsidRDefault="000A319E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4F79AA" w:rsidRDefault="004F79AA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4F79AA" w:rsidRDefault="004F79AA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4F79AA" w:rsidRDefault="004F79AA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4F79AA" w:rsidRDefault="004F79AA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4F79AA" w:rsidRDefault="004F79AA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4F79AA" w:rsidRDefault="004F79AA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4F79AA" w:rsidRDefault="004F79AA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4F79AA" w:rsidRDefault="004F79AA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4F79AA" w:rsidRPr="00186EB7" w:rsidRDefault="004F79AA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9B7836" w:rsidRPr="00186EB7" w:rsidRDefault="009B7836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9B7836" w:rsidRPr="00186EB7" w:rsidRDefault="009B7836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9B7836" w:rsidRPr="00186EB7" w:rsidRDefault="009B7836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sz w:val="24"/>
          <w:szCs w:val="24"/>
        </w:rPr>
      </w:pPr>
    </w:p>
    <w:p w:rsidR="00652D81" w:rsidRDefault="00652D81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AD76CC" w:rsidRPr="00FF5428" w:rsidRDefault="000711F2">
      <w:pPr>
        <w:spacing w:before="108" w:after="108"/>
        <w:jc w:val="center"/>
        <w:outlineLvl w:val="0"/>
      </w:pPr>
      <w:r w:rsidRPr="00FF5428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lastRenderedPageBreak/>
        <w:t>Раздел 5. Консолидированная финансовая отчетность (финансовая отчетность), бухгалтерская (финансовая) отчетность эмитента</w:t>
      </w:r>
      <w:bookmarkStart w:id="50" w:name="sub_3250"/>
      <w:bookmarkEnd w:id="50"/>
    </w:p>
    <w:p w:rsidR="00AD76CC" w:rsidRPr="00FF542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  <w:highlight w:val="yellow"/>
        </w:rPr>
      </w:pPr>
    </w:p>
    <w:p w:rsidR="00AD76CC" w:rsidRPr="00FF5428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FF5428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5.1. Консолидированная финансовая отчетность (финансовая отчетность) эмитента</w:t>
      </w:r>
      <w:bookmarkStart w:id="51" w:name="sub_3251"/>
      <w:bookmarkEnd w:id="51"/>
    </w:p>
    <w:p w:rsidR="00AD76CC" w:rsidRPr="00FF5428" w:rsidRDefault="00AD76CC">
      <w:pPr>
        <w:spacing w:before="0" w:after="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A95BD6" w:rsidRPr="00FF5428" w:rsidRDefault="00A95BD6" w:rsidP="00A95BD6">
      <w:pPr>
        <w:spacing w:before="0" w:after="0"/>
        <w:ind w:firstLine="851"/>
        <w:jc w:val="both"/>
        <w:rPr>
          <w:b/>
          <w:bCs/>
          <w:i/>
          <w:sz w:val="24"/>
          <w:szCs w:val="24"/>
        </w:rPr>
      </w:pPr>
      <w:r w:rsidRPr="00FF5428">
        <w:rPr>
          <w:b/>
          <w:bCs/>
          <w:i/>
          <w:sz w:val="24"/>
          <w:szCs w:val="24"/>
        </w:rPr>
        <w:t>Промежуточная сокращенная консолидированная финансовая отчетность ПАО «</w:t>
      </w:r>
      <w:r w:rsidR="004F79AA">
        <w:rPr>
          <w:b/>
          <w:bCs/>
          <w:i/>
          <w:sz w:val="24"/>
          <w:szCs w:val="24"/>
        </w:rPr>
        <w:t>ТЕПЛАНТ восток</w:t>
      </w:r>
      <w:r w:rsidRPr="00FF5428">
        <w:rPr>
          <w:b/>
          <w:bCs/>
          <w:i/>
          <w:sz w:val="24"/>
          <w:szCs w:val="24"/>
        </w:rPr>
        <w:t>» за шесть месяцев, закончившихся 30 июня 202</w:t>
      </w:r>
      <w:r w:rsidR="001D4EBD">
        <w:rPr>
          <w:b/>
          <w:bCs/>
          <w:i/>
          <w:sz w:val="24"/>
          <w:szCs w:val="24"/>
        </w:rPr>
        <w:t>6</w:t>
      </w:r>
      <w:r w:rsidRPr="00FF5428">
        <w:rPr>
          <w:b/>
          <w:bCs/>
          <w:i/>
          <w:sz w:val="24"/>
          <w:szCs w:val="24"/>
        </w:rPr>
        <w:t xml:space="preserve">, опубликована на странице в сети Интернет: </w:t>
      </w:r>
    </w:p>
    <w:p w:rsidR="00AD76CC" w:rsidRPr="00FF5428" w:rsidRDefault="00656F87">
      <w:pPr>
        <w:spacing w:before="0" w:after="0"/>
        <w:jc w:val="both"/>
        <w:rPr>
          <w:b/>
          <w:i/>
          <w:sz w:val="24"/>
          <w:szCs w:val="24"/>
        </w:rPr>
      </w:pPr>
      <w:hyperlink r:id="rId20">
        <w:r w:rsidR="000711F2" w:rsidRPr="00FF5428">
          <w:rPr>
            <w:rStyle w:val="-"/>
            <w:b/>
            <w:i/>
            <w:color w:val="auto"/>
            <w:sz w:val="24"/>
            <w:szCs w:val="24"/>
          </w:rPr>
          <w:t>https://www.e-disclosure.ru/portal/files.aspx?id=4744&amp;type=4</w:t>
        </w:r>
      </w:hyperlink>
    </w:p>
    <w:p w:rsidR="00AD76CC" w:rsidRPr="00FF5428" w:rsidRDefault="00FF5428" w:rsidP="00FF5428">
      <w:pPr>
        <w:spacing w:before="0" w:after="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  <w:u w:val="single"/>
        </w:rPr>
      </w:pPr>
      <w:r w:rsidRPr="00FF5428">
        <w:rPr>
          <w:b/>
          <w:i/>
          <w:sz w:val="24"/>
          <w:szCs w:val="24"/>
          <w:u w:val="single"/>
        </w:rPr>
        <w:t>https://teplant.ru/about/investors/bukhgalterskaya-otchetnost/</w:t>
      </w:r>
    </w:p>
    <w:p w:rsidR="00AD76CC" w:rsidRPr="00FF5428" w:rsidRDefault="000711F2">
      <w:pPr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FF5428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5.2. Бухгалтерская (финансовая) отчетность</w:t>
      </w:r>
      <w:bookmarkStart w:id="52" w:name="sub_3252"/>
      <w:bookmarkEnd w:id="52"/>
    </w:p>
    <w:p w:rsidR="00AD76CC" w:rsidRPr="00FF5428" w:rsidRDefault="00AD76CC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</w:p>
    <w:p w:rsidR="00AD76CC" w:rsidRPr="00FF5428" w:rsidRDefault="00A95BD6">
      <w:pPr>
        <w:spacing w:before="0" w:after="0"/>
        <w:ind w:firstLine="851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r w:rsidRPr="00FF5428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Промежуточная бухгалтерская (финансовая) отчетность ПАО «</w:t>
      </w:r>
      <w:r w:rsidR="004F79AA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ТЕПЛАНТ восток</w:t>
      </w:r>
      <w:r w:rsidRPr="00FF5428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» за шесть месяцев, закончившихся 30 июня 202</w:t>
      </w:r>
      <w:r w:rsidR="001D4EBD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>6</w:t>
      </w:r>
      <w:r w:rsidRPr="00FF5428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 года</w:t>
      </w:r>
      <w:r w:rsidR="000711F2" w:rsidRPr="00FF5428">
        <w:rPr>
          <w:rFonts w:ascii="Times New Roman CYR" w:eastAsia="Times New Roman" w:hAnsi="Times New Roman CYR" w:cs="Times New Roman CYR"/>
          <w:b/>
          <w:i/>
          <w:sz w:val="24"/>
          <w:szCs w:val="24"/>
        </w:rPr>
        <w:t xml:space="preserve">, опубликована на странице в сети Интернет: </w:t>
      </w:r>
    </w:p>
    <w:p w:rsidR="00AD76CC" w:rsidRPr="00FF5428" w:rsidRDefault="00656F87">
      <w:pPr>
        <w:spacing w:before="0" w:after="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</w:rPr>
      </w:pPr>
      <w:hyperlink r:id="rId21">
        <w:r w:rsidR="000711F2" w:rsidRPr="00FF5428">
          <w:rPr>
            <w:rStyle w:val="-"/>
            <w:rFonts w:ascii="Times New Roman CYR" w:eastAsia="Times New Roman" w:hAnsi="Times New Roman CYR" w:cs="Times New Roman CYR"/>
            <w:b/>
            <w:i/>
            <w:color w:val="auto"/>
            <w:sz w:val="24"/>
            <w:szCs w:val="24"/>
          </w:rPr>
          <w:t>https://www.e-disclosure.ru/portal/files.aspx?id=4744&amp;type=3</w:t>
        </w:r>
      </w:hyperlink>
    </w:p>
    <w:p w:rsidR="00AD76CC" w:rsidRPr="00FF5428" w:rsidRDefault="00FF5428" w:rsidP="00FF5428">
      <w:pPr>
        <w:spacing w:before="0" w:after="0"/>
        <w:jc w:val="both"/>
        <w:rPr>
          <w:rFonts w:ascii="Times New Roman CYR" w:eastAsia="Times New Roman" w:hAnsi="Times New Roman CYR" w:cs="Times New Roman CYR"/>
          <w:b/>
          <w:i/>
          <w:sz w:val="24"/>
          <w:szCs w:val="24"/>
          <w:u w:val="single"/>
        </w:rPr>
      </w:pPr>
      <w:r w:rsidRPr="00FF5428">
        <w:rPr>
          <w:b/>
          <w:i/>
          <w:sz w:val="24"/>
          <w:szCs w:val="24"/>
          <w:u w:val="single"/>
        </w:rPr>
        <w:t>https://teplant.ru/about/investors/bukhgalterskaya-otchetnost/</w:t>
      </w:r>
    </w:p>
    <w:p w:rsidR="00AD76CC" w:rsidRPr="00FF5428" w:rsidRDefault="00AD76CC">
      <w:pPr>
        <w:spacing w:before="0" w:after="0"/>
        <w:ind w:firstLine="851"/>
        <w:jc w:val="both"/>
        <w:rPr>
          <w:b/>
          <w:i/>
          <w:color w:val="FF0000"/>
          <w:sz w:val="24"/>
          <w:szCs w:val="24"/>
          <w:u w:val="single"/>
        </w:rPr>
      </w:pPr>
    </w:p>
    <w:p w:rsidR="00AD76CC" w:rsidRPr="00186EB7" w:rsidRDefault="00AD76CC">
      <w:pPr>
        <w:pStyle w:val="1"/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p w:rsidR="00AD76CC" w:rsidRPr="00186EB7" w:rsidRDefault="00AD76CC">
      <w:pPr>
        <w:rPr>
          <w:color w:val="FF0000"/>
        </w:rPr>
      </w:pPr>
    </w:p>
    <w:sectPr w:rsidR="00AD76CC" w:rsidRPr="00186EB7" w:rsidSect="009B7836">
      <w:type w:val="continuous"/>
      <w:pgSz w:w="11906" w:h="16838"/>
      <w:pgMar w:top="568" w:right="850" w:bottom="568" w:left="1276" w:header="0" w:footer="72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0CC4" w:rsidRDefault="00320CC4">
      <w:pPr>
        <w:spacing w:before="0" w:after="0"/>
      </w:pPr>
      <w:r>
        <w:separator/>
      </w:r>
    </w:p>
  </w:endnote>
  <w:endnote w:type="continuationSeparator" w:id="0">
    <w:p w:rsidR="00320CC4" w:rsidRDefault="00320CC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CA4" w:rsidRDefault="002D2CA4">
    <w:pPr>
      <w:spacing w:before="0" w:after="0"/>
    </w:pPr>
    <w:r>
      <w:fldChar w:fldCharType="begin"/>
    </w:r>
    <w:r>
      <w:instrText>PAGE</w:instrText>
    </w:r>
    <w:r>
      <w:fldChar w:fldCharType="separate"/>
    </w:r>
    <w:r w:rsidR="00656F87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0CC4" w:rsidRDefault="00320CC4">
      <w:pPr>
        <w:spacing w:before="0" w:after="0"/>
      </w:pPr>
      <w:r>
        <w:separator/>
      </w:r>
    </w:p>
  </w:footnote>
  <w:footnote w:type="continuationSeparator" w:id="0">
    <w:p w:rsidR="00320CC4" w:rsidRDefault="00320CC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27349C"/>
    <w:multiLevelType w:val="multilevel"/>
    <w:tmpl w:val="E4B20A2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1E027BE6"/>
    <w:multiLevelType w:val="multilevel"/>
    <w:tmpl w:val="063A5C6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348877A4"/>
    <w:multiLevelType w:val="multilevel"/>
    <w:tmpl w:val="27CC0A86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F54321B"/>
    <w:multiLevelType w:val="hybridMultilevel"/>
    <w:tmpl w:val="EE862800"/>
    <w:lvl w:ilvl="0" w:tplc="DA52F542">
      <w:start w:val="3"/>
      <w:numFmt w:val="decimal"/>
      <w:lvlText w:val="%1."/>
      <w:lvlJc w:val="left"/>
      <w:pPr>
        <w:ind w:left="12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3F6F34E3"/>
    <w:multiLevelType w:val="multilevel"/>
    <w:tmpl w:val="31526698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4E6A73DA"/>
    <w:multiLevelType w:val="hybridMultilevel"/>
    <w:tmpl w:val="7CFEA6D4"/>
    <w:lvl w:ilvl="0" w:tplc="C0484096">
      <w:start w:val="3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F6A3FB3"/>
    <w:multiLevelType w:val="multilevel"/>
    <w:tmpl w:val="074A0F90"/>
    <w:lvl w:ilvl="0">
      <w:start w:val="1"/>
      <w:numFmt w:val="decimal"/>
      <w:lvlText w:val="%1."/>
      <w:lvlJc w:val="left"/>
      <w:pPr>
        <w:ind w:left="1778" w:hanging="360"/>
      </w:pPr>
      <w:rPr>
        <w:rFonts w:ascii="Times New Roman CYR" w:hAnsi="Times New Roman CYR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4E552CF"/>
    <w:multiLevelType w:val="multilevel"/>
    <w:tmpl w:val="0B8A21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6CC"/>
    <w:rsid w:val="00043DEC"/>
    <w:rsid w:val="000711F2"/>
    <w:rsid w:val="000A319E"/>
    <w:rsid w:val="000C08DF"/>
    <w:rsid w:val="000E1C32"/>
    <w:rsid w:val="000E5B73"/>
    <w:rsid w:val="000F1764"/>
    <w:rsid w:val="000F47F5"/>
    <w:rsid w:val="00102CFE"/>
    <w:rsid w:val="00110CB7"/>
    <w:rsid w:val="001155A3"/>
    <w:rsid w:val="00152D44"/>
    <w:rsid w:val="0016165E"/>
    <w:rsid w:val="00165D34"/>
    <w:rsid w:val="00171C74"/>
    <w:rsid w:val="00186EB7"/>
    <w:rsid w:val="001A2102"/>
    <w:rsid w:val="001C54B3"/>
    <w:rsid w:val="001C7B62"/>
    <w:rsid w:val="001D228C"/>
    <w:rsid w:val="001D4EBD"/>
    <w:rsid w:val="001F5377"/>
    <w:rsid w:val="001F75EE"/>
    <w:rsid w:val="0020359A"/>
    <w:rsid w:val="002263B3"/>
    <w:rsid w:val="0023229A"/>
    <w:rsid w:val="00251274"/>
    <w:rsid w:val="002630BE"/>
    <w:rsid w:val="002D0CEC"/>
    <w:rsid w:val="002D2CA4"/>
    <w:rsid w:val="002F7C37"/>
    <w:rsid w:val="003155AC"/>
    <w:rsid w:val="00320CC4"/>
    <w:rsid w:val="00346FDB"/>
    <w:rsid w:val="00365B16"/>
    <w:rsid w:val="003C78B5"/>
    <w:rsid w:val="003E2A88"/>
    <w:rsid w:val="003F366D"/>
    <w:rsid w:val="00424C14"/>
    <w:rsid w:val="00454215"/>
    <w:rsid w:val="00467D59"/>
    <w:rsid w:val="004966CF"/>
    <w:rsid w:val="004A5C41"/>
    <w:rsid w:val="004C3576"/>
    <w:rsid w:val="004D3D6E"/>
    <w:rsid w:val="004F2CD7"/>
    <w:rsid w:val="004F79AA"/>
    <w:rsid w:val="005325A6"/>
    <w:rsid w:val="005A7168"/>
    <w:rsid w:val="005B5D6D"/>
    <w:rsid w:val="005F3170"/>
    <w:rsid w:val="005F3AE5"/>
    <w:rsid w:val="005F69D4"/>
    <w:rsid w:val="006212B3"/>
    <w:rsid w:val="006267B6"/>
    <w:rsid w:val="00652D51"/>
    <w:rsid w:val="00652D81"/>
    <w:rsid w:val="00656F87"/>
    <w:rsid w:val="0068604E"/>
    <w:rsid w:val="006A64C4"/>
    <w:rsid w:val="006C102C"/>
    <w:rsid w:val="006D22EA"/>
    <w:rsid w:val="006E168F"/>
    <w:rsid w:val="00712D26"/>
    <w:rsid w:val="007369D7"/>
    <w:rsid w:val="007421DF"/>
    <w:rsid w:val="007546CB"/>
    <w:rsid w:val="007853FE"/>
    <w:rsid w:val="007C003C"/>
    <w:rsid w:val="007C3296"/>
    <w:rsid w:val="007C40E2"/>
    <w:rsid w:val="00804909"/>
    <w:rsid w:val="00811D24"/>
    <w:rsid w:val="00816E93"/>
    <w:rsid w:val="00833DB4"/>
    <w:rsid w:val="008440E0"/>
    <w:rsid w:val="00854A3E"/>
    <w:rsid w:val="00874D38"/>
    <w:rsid w:val="008756FF"/>
    <w:rsid w:val="008A1532"/>
    <w:rsid w:val="008D7F96"/>
    <w:rsid w:val="00921DBF"/>
    <w:rsid w:val="00922A4D"/>
    <w:rsid w:val="009534A8"/>
    <w:rsid w:val="0096095D"/>
    <w:rsid w:val="00967873"/>
    <w:rsid w:val="00980AC2"/>
    <w:rsid w:val="009951C3"/>
    <w:rsid w:val="009B7836"/>
    <w:rsid w:val="00A17DD9"/>
    <w:rsid w:val="00A51814"/>
    <w:rsid w:val="00A66597"/>
    <w:rsid w:val="00A719C4"/>
    <w:rsid w:val="00A852A1"/>
    <w:rsid w:val="00A85BD7"/>
    <w:rsid w:val="00A95BD6"/>
    <w:rsid w:val="00AA7E6F"/>
    <w:rsid w:val="00AC429B"/>
    <w:rsid w:val="00AC5CB3"/>
    <w:rsid w:val="00AD76CC"/>
    <w:rsid w:val="00B11CE0"/>
    <w:rsid w:val="00B43EE3"/>
    <w:rsid w:val="00B61B50"/>
    <w:rsid w:val="00B7159D"/>
    <w:rsid w:val="00B851FC"/>
    <w:rsid w:val="00BF4E80"/>
    <w:rsid w:val="00C7127F"/>
    <w:rsid w:val="00C92847"/>
    <w:rsid w:val="00CE4B8F"/>
    <w:rsid w:val="00CF21BB"/>
    <w:rsid w:val="00CF4B82"/>
    <w:rsid w:val="00D01A4B"/>
    <w:rsid w:val="00D1555A"/>
    <w:rsid w:val="00D23381"/>
    <w:rsid w:val="00D57CD4"/>
    <w:rsid w:val="00DB1A81"/>
    <w:rsid w:val="00E12A11"/>
    <w:rsid w:val="00E32C3E"/>
    <w:rsid w:val="00E50FCE"/>
    <w:rsid w:val="00E57912"/>
    <w:rsid w:val="00E9331E"/>
    <w:rsid w:val="00EA23C7"/>
    <w:rsid w:val="00EB7995"/>
    <w:rsid w:val="00ED580E"/>
    <w:rsid w:val="00EE6A9B"/>
    <w:rsid w:val="00F0304E"/>
    <w:rsid w:val="00F24731"/>
    <w:rsid w:val="00F31F65"/>
    <w:rsid w:val="00F66FE2"/>
    <w:rsid w:val="00F95249"/>
    <w:rsid w:val="00F97E0B"/>
    <w:rsid w:val="00FA0091"/>
    <w:rsid w:val="00FE05B5"/>
    <w:rsid w:val="00FE6814"/>
    <w:rsid w:val="00FF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0CB9F1-6B65-4CF3-925A-796D61338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NSimSun" w:hAnsi="Times New Roman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65E"/>
    <w:pPr>
      <w:widowControl w:val="0"/>
      <w:spacing w:before="20" w:after="40"/>
    </w:pPr>
    <w:rPr>
      <w:szCs w:val="20"/>
    </w:rPr>
  </w:style>
  <w:style w:type="paragraph" w:styleId="1">
    <w:name w:val="heading 1"/>
    <w:basedOn w:val="a"/>
    <w:next w:val="a"/>
    <w:uiPriority w:val="99"/>
    <w:qFormat/>
    <w:rsid w:val="00A14AAB"/>
    <w:pPr>
      <w:spacing w:before="360" w:after="1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99"/>
    <w:qFormat/>
    <w:rsid w:val="00A14AAB"/>
    <w:pPr>
      <w:spacing w:before="240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a3"/>
    <w:uiPriority w:val="9"/>
    <w:qFormat/>
    <w:locked/>
    <w:rsid w:val="00A14AAB"/>
    <w:rPr>
      <w:rFonts w:asciiTheme="majorHAnsi" w:eastAsiaTheme="majorEastAsia" w:hAnsiTheme="majorHAnsi" w:cs="Times New Roman"/>
      <w:b/>
      <w:bCs/>
      <w:kern w:val="2"/>
      <w:sz w:val="32"/>
      <w:szCs w:val="32"/>
    </w:rPr>
  </w:style>
  <w:style w:type="character" w:customStyle="1" w:styleId="3">
    <w:name w:val="Верхний колонтитул Знак3"/>
    <w:basedOn w:val="a0"/>
    <w:link w:val="a4"/>
    <w:uiPriority w:val="99"/>
    <w:qFormat/>
    <w:locked/>
    <w:rsid w:val="00A14AAB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a5">
    <w:name w:val="Название Знак"/>
    <w:basedOn w:val="a0"/>
    <w:uiPriority w:val="10"/>
    <w:qFormat/>
    <w:locked/>
    <w:rsid w:val="00A14AAB"/>
    <w:rPr>
      <w:rFonts w:asciiTheme="majorHAnsi" w:eastAsiaTheme="majorEastAsia" w:hAnsiTheme="majorHAnsi" w:cs="Times New Roman"/>
      <w:b/>
      <w:bCs/>
      <w:kern w:val="2"/>
      <w:sz w:val="32"/>
      <w:szCs w:val="32"/>
    </w:rPr>
  </w:style>
  <w:style w:type="character" w:customStyle="1" w:styleId="Subst">
    <w:name w:val="Subst"/>
    <w:uiPriority w:val="99"/>
    <w:qFormat/>
    <w:rsid w:val="00A14AAB"/>
    <w:rPr>
      <w:b/>
      <w:i/>
    </w:rPr>
  </w:style>
  <w:style w:type="character" w:styleId="a6">
    <w:name w:val="annotation reference"/>
    <w:basedOn w:val="a0"/>
    <w:uiPriority w:val="99"/>
    <w:qFormat/>
    <w:rsid w:val="00B727F0"/>
    <w:rPr>
      <w:sz w:val="16"/>
      <w:szCs w:val="16"/>
    </w:rPr>
  </w:style>
  <w:style w:type="character" w:customStyle="1" w:styleId="a7">
    <w:name w:val="Текст примечания Знак"/>
    <w:basedOn w:val="a0"/>
    <w:uiPriority w:val="99"/>
    <w:qFormat/>
    <w:rsid w:val="00B727F0"/>
    <w:rPr>
      <w:rFonts w:ascii="Times New Roman" w:hAnsi="Times New Roman"/>
      <w:sz w:val="20"/>
      <w:szCs w:val="20"/>
    </w:rPr>
  </w:style>
  <w:style w:type="character" w:customStyle="1" w:styleId="a8">
    <w:name w:val="Тема примечания Знак"/>
    <w:basedOn w:val="a7"/>
    <w:uiPriority w:val="99"/>
    <w:qFormat/>
    <w:rsid w:val="00B727F0"/>
    <w:rPr>
      <w:rFonts w:ascii="Times New Roman" w:hAnsi="Times New Roman"/>
      <w:b/>
      <w:bCs/>
      <w:sz w:val="20"/>
      <w:szCs w:val="20"/>
    </w:rPr>
  </w:style>
  <w:style w:type="character" w:customStyle="1" w:styleId="a9">
    <w:name w:val="Текст выноски Знак"/>
    <w:basedOn w:val="a0"/>
    <w:uiPriority w:val="99"/>
    <w:qFormat/>
    <w:rsid w:val="00B727F0"/>
    <w:rPr>
      <w:rFonts w:ascii="Tahoma" w:hAnsi="Tahoma" w:cs="Tahoma"/>
      <w:sz w:val="16"/>
      <w:szCs w:val="16"/>
    </w:rPr>
  </w:style>
  <w:style w:type="character" w:customStyle="1" w:styleId="aa">
    <w:name w:val="Основной текст_"/>
    <w:uiPriority w:val="99"/>
    <w:qFormat/>
    <w:locked/>
    <w:rsid w:val="00241BEE"/>
    <w:rPr>
      <w:shd w:val="clear" w:color="auto" w:fill="FFFFFF"/>
    </w:rPr>
  </w:style>
  <w:style w:type="character" w:customStyle="1" w:styleId="ab">
    <w:name w:val="Цветовое выделение"/>
    <w:uiPriority w:val="99"/>
    <w:qFormat/>
    <w:rsid w:val="00740D2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qFormat/>
    <w:rsid w:val="00740D24"/>
    <w:rPr>
      <w:b w:val="0"/>
      <w:bCs w:val="0"/>
      <w:color w:val="106BBE"/>
    </w:rPr>
  </w:style>
  <w:style w:type="character" w:customStyle="1" w:styleId="ad">
    <w:name w:val="Цветовое выделение для Текст"/>
    <w:uiPriority w:val="99"/>
    <w:qFormat/>
    <w:rsid w:val="00740D24"/>
    <w:rPr>
      <w:rFonts w:ascii="Times New Roman CYR" w:hAnsi="Times New Roman CYR" w:cs="Times New Roman CYR"/>
    </w:rPr>
  </w:style>
  <w:style w:type="character" w:customStyle="1" w:styleId="a3">
    <w:name w:val="Верхний колонтитул Знак"/>
    <w:basedOn w:val="a0"/>
    <w:link w:val="10"/>
    <w:uiPriority w:val="99"/>
    <w:semiHidden/>
    <w:qFormat/>
    <w:rsid w:val="00740D24"/>
    <w:rPr>
      <w:rFonts w:ascii="Times New Roman CYR" w:hAnsi="Times New Roman CYR" w:cs="Times New Roman CYR"/>
      <w:sz w:val="24"/>
      <w:szCs w:val="24"/>
    </w:rPr>
  </w:style>
  <w:style w:type="character" w:customStyle="1" w:styleId="ae">
    <w:name w:val="Нижний колонтитул Знак"/>
    <w:basedOn w:val="a0"/>
    <w:link w:val="11"/>
    <w:uiPriority w:val="99"/>
    <w:semiHidden/>
    <w:qFormat/>
    <w:rsid w:val="00740D24"/>
    <w:rPr>
      <w:rFonts w:ascii="Times New Roman CYR" w:hAnsi="Times New Roman CYR" w:cs="Times New Roman CYR"/>
      <w:sz w:val="24"/>
      <w:szCs w:val="24"/>
    </w:rPr>
  </w:style>
  <w:style w:type="character" w:customStyle="1" w:styleId="11">
    <w:name w:val="Верхний колонтитул Знак1"/>
    <w:basedOn w:val="a0"/>
    <w:link w:val="ae"/>
    <w:uiPriority w:val="99"/>
    <w:semiHidden/>
    <w:qFormat/>
    <w:rsid w:val="00740D24"/>
    <w:rPr>
      <w:rFonts w:ascii="Times New Roman" w:hAnsi="Times New Roman"/>
      <w:sz w:val="20"/>
      <w:szCs w:val="20"/>
    </w:rPr>
  </w:style>
  <w:style w:type="character" w:customStyle="1" w:styleId="12">
    <w:name w:val="Нижний колонтитул Знак1"/>
    <w:basedOn w:val="a0"/>
    <w:uiPriority w:val="99"/>
    <w:semiHidden/>
    <w:qFormat/>
    <w:rsid w:val="00740D24"/>
    <w:rPr>
      <w:rFonts w:ascii="Times New Roman" w:hAnsi="Times New Roman"/>
      <w:sz w:val="20"/>
      <w:szCs w:val="20"/>
    </w:rPr>
  </w:style>
  <w:style w:type="character" w:customStyle="1" w:styleId="ListLabel1">
    <w:name w:val="ListLabel 1"/>
    <w:qFormat/>
    <w:rsid w:val="00436DA6"/>
    <w:rPr>
      <w:rFonts w:cs="Symbol"/>
    </w:rPr>
  </w:style>
  <w:style w:type="character" w:customStyle="1" w:styleId="ListLabel2">
    <w:name w:val="ListLabel 2"/>
    <w:qFormat/>
    <w:rsid w:val="00436DA6"/>
    <w:rPr>
      <w:rFonts w:ascii="Times New Roman CYR" w:eastAsia="Times New Roman" w:hAnsi="Times New Roman CYR" w:cs="Times New Roman CYR"/>
      <w:color w:val="FF0000"/>
      <w:sz w:val="24"/>
      <w:szCs w:val="24"/>
      <w:highlight w:val="yellow"/>
    </w:rPr>
  </w:style>
  <w:style w:type="character" w:customStyle="1" w:styleId="-">
    <w:name w:val="Интернет-ссылка"/>
    <w:basedOn w:val="a0"/>
    <w:uiPriority w:val="99"/>
    <w:unhideWhenUsed/>
    <w:rsid w:val="00FA2FAF"/>
    <w:rPr>
      <w:color w:val="0000FF" w:themeColor="hyperlink"/>
      <w:u w:val="single"/>
    </w:rPr>
  </w:style>
  <w:style w:type="character" w:customStyle="1" w:styleId="ListLabel3">
    <w:name w:val="ListLabel 3"/>
    <w:qFormat/>
    <w:rsid w:val="00436DA6"/>
    <w:rPr>
      <w:rFonts w:ascii="Times New Roman CYR" w:eastAsia="Times New Roman" w:hAnsi="Times New Roman CYR" w:cs="Times New Roman CYR"/>
      <w:color w:val="106BBE"/>
      <w:sz w:val="24"/>
      <w:szCs w:val="24"/>
    </w:rPr>
  </w:style>
  <w:style w:type="character" w:customStyle="1" w:styleId="ListLabel4">
    <w:name w:val="ListLabel 4"/>
    <w:qFormat/>
    <w:rsid w:val="00436DA6"/>
    <w:rPr>
      <w:rFonts w:ascii="Times New Roman CYR" w:eastAsia="Times New Roman" w:hAnsi="Times New Roman CYR" w:cs="Times New Roman CYR"/>
      <w:color w:val="106BBE"/>
      <w:sz w:val="24"/>
      <w:szCs w:val="24"/>
      <w:highlight w:val="yellow"/>
    </w:rPr>
  </w:style>
  <w:style w:type="character" w:customStyle="1" w:styleId="20">
    <w:name w:val="Заголовок №2_"/>
    <w:link w:val="21"/>
    <w:uiPriority w:val="99"/>
    <w:qFormat/>
    <w:locked/>
    <w:rsid w:val="00363BF0"/>
    <w:rPr>
      <w:rFonts w:cs="Times New Roman"/>
      <w:shd w:val="clear" w:color="auto" w:fill="FFFFFF"/>
    </w:rPr>
  </w:style>
  <w:style w:type="character" w:customStyle="1" w:styleId="30">
    <w:name w:val="Основной текст (3)_"/>
    <w:link w:val="31"/>
    <w:uiPriority w:val="99"/>
    <w:qFormat/>
    <w:locked/>
    <w:rsid w:val="00363BF0"/>
    <w:rPr>
      <w:rFonts w:cs="Times New Roman"/>
      <w:shd w:val="clear" w:color="auto" w:fill="FFFFFF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ascii="Times New Roman CYR" w:hAnsi="Times New Roman CYR"/>
      <w:b/>
      <w:i w:val="0"/>
      <w:sz w:val="24"/>
    </w:rPr>
  </w:style>
  <w:style w:type="character" w:customStyle="1" w:styleId="ListLabel9">
    <w:name w:val="ListLabel 9"/>
    <w:qFormat/>
    <w:rPr>
      <w:b/>
      <w:i/>
    </w:rPr>
  </w:style>
  <w:style w:type="character" w:customStyle="1" w:styleId="ListLabel10">
    <w:name w:val="ListLabel 10"/>
    <w:qFormat/>
    <w:rPr>
      <w:rFonts w:eastAsia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ascii="Times New Roman CYR" w:hAnsi="Times New Roman CYR"/>
      <w:b/>
      <w:i w:val="0"/>
      <w:sz w:val="24"/>
    </w:rPr>
  </w:style>
  <w:style w:type="character" w:customStyle="1" w:styleId="ListLabel20">
    <w:name w:val="ListLabel 20"/>
    <w:qFormat/>
    <w:rPr>
      <w:rFonts w:ascii="Times New Roman" w:eastAsia="NSimSun" w:hAnsi="Times New Roman" w:cs="Times New Roman"/>
      <w:color w:val="auto"/>
    </w:rPr>
  </w:style>
  <w:style w:type="character" w:customStyle="1" w:styleId="ListLabel21">
    <w:name w:val="ListLabel 21"/>
    <w:qFormat/>
    <w:rPr>
      <w:rFonts w:ascii="Times New Roman CYR" w:eastAsia="Times New Roman" w:hAnsi="Times New Roman CYR" w:cs="Times New Roman CYR"/>
      <w:b/>
      <w:i/>
      <w:color w:val="auto"/>
      <w:sz w:val="24"/>
      <w:szCs w:val="24"/>
    </w:rPr>
  </w:style>
  <w:style w:type="character" w:customStyle="1" w:styleId="ListLabel22">
    <w:name w:val="ListLabel 22"/>
    <w:qFormat/>
    <w:rPr>
      <w:b/>
      <w:i/>
      <w:color w:val="auto"/>
      <w:sz w:val="24"/>
      <w:szCs w:val="24"/>
    </w:rPr>
  </w:style>
  <w:style w:type="character" w:customStyle="1" w:styleId="ListLabel23">
    <w:name w:val="ListLabel 23"/>
    <w:qFormat/>
    <w:rPr>
      <w:rFonts w:cs="Symbol"/>
      <w:b/>
      <w:sz w:val="24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cs="Symbol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ascii="Times New Roman CYR" w:hAnsi="Times New Roman CYR"/>
      <w:b/>
      <w:i w:val="0"/>
      <w:sz w:val="24"/>
    </w:rPr>
  </w:style>
  <w:style w:type="character" w:customStyle="1" w:styleId="ListLabel33">
    <w:name w:val="ListLabel 33"/>
    <w:qFormat/>
    <w:rPr>
      <w:rFonts w:ascii="Times New Roman CYR" w:hAnsi="Times New Roman CYR"/>
      <w:b/>
      <w:i w:val="0"/>
      <w:sz w:val="24"/>
    </w:rPr>
  </w:style>
  <w:style w:type="character" w:customStyle="1" w:styleId="ListLabel34">
    <w:name w:val="ListLabel 34"/>
    <w:qFormat/>
    <w:rPr>
      <w:rFonts w:eastAsia="NSimSun" w:cs="Times New Roman"/>
      <w:color w:val="auto"/>
    </w:rPr>
  </w:style>
  <w:style w:type="character" w:customStyle="1" w:styleId="ListLabel35">
    <w:name w:val="ListLabel 35"/>
    <w:qFormat/>
    <w:rPr>
      <w:rFonts w:ascii="Times New Roman CYR" w:eastAsia="Times New Roman" w:hAnsi="Times New Roman CYR" w:cs="Times New Roman CYR"/>
      <w:b/>
      <w:i/>
      <w:color w:val="auto"/>
      <w:sz w:val="24"/>
      <w:szCs w:val="24"/>
    </w:rPr>
  </w:style>
  <w:style w:type="character" w:customStyle="1" w:styleId="ListLabel36">
    <w:name w:val="ListLabel 36"/>
    <w:qFormat/>
    <w:rPr>
      <w:b/>
      <w:i/>
      <w:color w:val="auto"/>
      <w:sz w:val="24"/>
      <w:szCs w:val="24"/>
    </w:rPr>
  </w:style>
  <w:style w:type="paragraph" w:customStyle="1" w:styleId="13">
    <w:name w:val="Заголовок1"/>
    <w:basedOn w:val="a"/>
    <w:next w:val="af"/>
    <w:qFormat/>
    <w:rsid w:val="00436DA6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f">
    <w:name w:val="Body Text"/>
    <w:basedOn w:val="a"/>
    <w:rsid w:val="00436DA6"/>
    <w:pPr>
      <w:spacing w:before="0" w:after="140" w:line="276" w:lineRule="auto"/>
    </w:pPr>
  </w:style>
  <w:style w:type="paragraph" w:styleId="af0">
    <w:name w:val="List"/>
    <w:basedOn w:val="af"/>
    <w:rsid w:val="00436DA6"/>
  </w:style>
  <w:style w:type="paragraph" w:styleId="af1">
    <w:name w:val="caption"/>
    <w:basedOn w:val="a"/>
    <w:qFormat/>
    <w:rsid w:val="00436DA6"/>
    <w:pPr>
      <w:suppressLineNumbers/>
      <w:spacing w:before="120" w:after="120"/>
    </w:pPr>
    <w:rPr>
      <w:i/>
      <w:iCs/>
      <w:sz w:val="24"/>
      <w:szCs w:val="24"/>
    </w:rPr>
  </w:style>
  <w:style w:type="paragraph" w:styleId="af2">
    <w:name w:val="index heading"/>
    <w:basedOn w:val="a"/>
    <w:qFormat/>
    <w:rsid w:val="00436DA6"/>
    <w:pPr>
      <w:suppressLineNumbers/>
    </w:pPr>
  </w:style>
  <w:style w:type="paragraph" w:customStyle="1" w:styleId="SubHeading">
    <w:name w:val="Sub Heading"/>
    <w:uiPriority w:val="99"/>
    <w:qFormat/>
    <w:rsid w:val="00A14AAB"/>
    <w:pPr>
      <w:widowControl w:val="0"/>
      <w:spacing w:before="240" w:after="40"/>
    </w:pPr>
    <w:rPr>
      <w:szCs w:val="20"/>
    </w:rPr>
  </w:style>
  <w:style w:type="paragraph" w:styleId="af3">
    <w:name w:val="Title"/>
    <w:basedOn w:val="a"/>
    <w:next w:val="a"/>
    <w:uiPriority w:val="99"/>
    <w:qFormat/>
    <w:rsid w:val="00A14AAB"/>
    <w:pPr>
      <w:spacing w:before="0" w:after="240"/>
      <w:jc w:val="center"/>
    </w:pPr>
    <w:rPr>
      <w:b/>
      <w:bCs/>
      <w:sz w:val="32"/>
      <w:szCs w:val="32"/>
    </w:rPr>
  </w:style>
  <w:style w:type="paragraph" w:customStyle="1" w:styleId="SubTitle">
    <w:name w:val="Sub Title"/>
    <w:uiPriority w:val="99"/>
    <w:qFormat/>
    <w:rsid w:val="00A14AAB"/>
    <w:pPr>
      <w:widowControl w:val="0"/>
      <w:spacing w:after="240"/>
      <w:jc w:val="center"/>
    </w:pPr>
    <w:rPr>
      <w:b/>
      <w:bCs/>
    </w:rPr>
  </w:style>
  <w:style w:type="paragraph" w:customStyle="1" w:styleId="SubHeading1">
    <w:name w:val="Sub Heading1"/>
    <w:uiPriority w:val="99"/>
    <w:qFormat/>
    <w:rsid w:val="00A14AAB"/>
    <w:pPr>
      <w:widowControl w:val="0"/>
      <w:spacing w:before="80" w:after="20"/>
    </w:pPr>
    <w:rPr>
      <w:szCs w:val="20"/>
    </w:rPr>
  </w:style>
  <w:style w:type="paragraph" w:customStyle="1" w:styleId="Headingbalance">
    <w:name w:val="Heading_balance"/>
    <w:uiPriority w:val="99"/>
    <w:qFormat/>
    <w:rsid w:val="00A14AAB"/>
    <w:pPr>
      <w:widowControl w:val="0"/>
      <w:spacing w:before="120"/>
      <w:jc w:val="center"/>
    </w:pPr>
    <w:rPr>
      <w:b/>
      <w:bCs/>
      <w:szCs w:val="20"/>
    </w:rPr>
  </w:style>
  <w:style w:type="paragraph" w:customStyle="1" w:styleId="SpacedNormal">
    <w:name w:val="Spaced Normal"/>
    <w:uiPriority w:val="99"/>
    <w:qFormat/>
    <w:rsid w:val="00A14AAB"/>
    <w:pPr>
      <w:widowControl w:val="0"/>
      <w:spacing w:before="120" w:after="40"/>
    </w:pPr>
    <w:rPr>
      <w:szCs w:val="20"/>
    </w:rPr>
  </w:style>
  <w:style w:type="paragraph" w:customStyle="1" w:styleId="ThinDelim">
    <w:name w:val="Thin Delim"/>
    <w:uiPriority w:val="99"/>
    <w:qFormat/>
    <w:rsid w:val="00A14AAB"/>
    <w:pPr>
      <w:widowControl w:val="0"/>
    </w:pPr>
    <w:rPr>
      <w:sz w:val="16"/>
      <w:szCs w:val="16"/>
    </w:rPr>
  </w:style>
  <w:style w:type="paragraph" w:styleId="af4">
    <w:name w:val="annotation text"/>
    <w:basedOn w:val="a"/>
    <w:uiPriority w:val="99"/>
    <w:qFormat/>
    <w:rsid w:val="00B727F0"/>
  </w:style>
  <w:style w:type="paragraph" w:styleId="af5">
    <w:name w:val="annotation subject"/>
    <w:basedOn w:val="af4"/>
    <w:next w:val="af4"/>
    <w:uiPriority w:val="99"/>
    <w:qFormat/>
    <w:rsid w:val="00B727F0"/>
    <w:rPr>
      <w:b/>
      <w:bCs/>
    </w:rPr>
  </w:style>
  <w:style w:type="paragraph" w:styleId="af6">
    <w:name w:val="Balloon Text"/>
    <w:basedOn w:val="a"/>
    <w:uiPriority w:val="99"/>
    <w:qFormat/>
    <w:rsid w:val="00B727F0"/>
    <w:pPr>
      <w:spacing w:before="0" w:after="0"/>
    </w:pPr>
    <w:rPr>
      <w:rFonts w:ascii="Tahoma" w:hAnsi="Tahoma" w:cs="Tahoma"/>
      <w:sz w:val="16"/>
      <w:szCs w:val="16"/>
    </w:rPr>
  </w:style>
  <w:style w:type="paragraph" w:customStyle="1" w:styleId="14">
    <w:name w:val="Основной текст1"/>
    <w:basedOn w:val="a"/>
    <w:uiPriority w:val="99"/>
    <w:qFormat/>
    <w:rsid w:val="00241BEE"/>
    <w:pPr>
      <w:widowControl/>
      <w:shd w:val="clear" w:color="auto" w:fill="FFFFFF"/>
      <w:spacing w:before="0" w:after="0" w:line="278" w:lineRule="exact"/>
      <w:ind w:hanging="340"/>
      <w:jc w:val="center"/>
    </w:pPr>
    <w:rPr>
      <w:rFonts w:asciiTheme="minorHAnsi" w:hAnsiTheme="minorHAnsi"/>
      <w:sz w:val="22"/>
      <w:szCs w:val="22"/>
    </w:rPr>
  </w:style>
  <w:style w:type="paragraph" w:styleId="af7">
    <w:name w:val="Normal (Web)"/>
    <w:basedOn w:val="a"/>
    <w:uiPriority w:val="99"/>
    <w:semiHidden/>
    <w:unhideWhenUsed/>
    <w:qFormat/>
    <w:rsid w:val="00721F08"/>
    <w:rPr>
      <w:sz w:val="24"/>
      <w:szCs w:val="24"/>
    </w:rPr>
  </w:style>
  <w:style w:type="paragraph" w:styleId="af8">
    <w:name w:val="List Paragraph"/>
    <w:basedOn w:val="a"/>
    <w:uiPriority w:val="34"/>
    <w:qFormat/>
    <w:rsid w:val="00EA72DC"/>
    <w:pPr>
      <w:ind w:left="720"/>
      <w:contextualSpacing/>
    </w:pPr>
  </w:style>
  <w:style w:type="paragraph" w:customStyle="1" w:styleId="af9">
    <w:name w:val="Нормальный (таблица)"/>
    <w:basedOn w:val="a"/>
    <w:next w:val="a"/>
    <w:uiPriority w:val="99"/>
    <w:qFormat/>
    <w:rsid w:val="00740D24"/>
    <w:pPr>
      <w:spacing w:before="0" w:after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a">
    <w:name w:val="Таблицы (моноширинный)"/>
    <w:basedOn w:val="a"/>
    <w:next w:val="a"/>
    <w:uiPriority w:val="99"/>
    <w:qFormat/>
    <w:rsid w:val="00740D24"/>
    <w:pPr>
      <w:spacing w:before="0" w:after="0"/>
    </w:pPr>
    <w:rPr>
      <w:rFonts w:ascii="Courier New" w:hAnsi="Courier New" w:cs="Courier New"/>
      <w:sz w:val="24"/>
      <w:szCs w:val="24"/>
    </w:rPr>
  </w:style>
  <w:style w:type="paragraph" w:customStyle="1" w:styleId="afb">
    <w:name w:val="Прижатый влево"/>
    <w:basedOn w:val="a"/>
    <w:next w:val="a"/>
    <w:uiPriority w:val="99"/>
    <w:qFormat/>
    <w:rsid w:val="00740D24"/>
    <w:pPr>
      <w:spacing w:before="0" w:after="0"/>
    </w:pPr>
    <w:rPr>
      <w:rFonts w:ascii="Times New Roman CYR" w:hAnsi="Times New Roman CYR" w:cs="Times New Roman CYR"/>
      <w:sz w:val="24"/>
      <w:szCs w:val="24"/>
    </w:rPr>
  </w:style>
  <w:style w:type="paragraph" w:customStyle="1" w:styleId="15">
    <w:name w:val="Текст сноски1"/>
    <w:basedOn w:val="a"/>
    <w:next w:val="a"/>
    <w:uiPriority w:val="99"/>
    <w:qFormat/>
    <w:rsid w:val="00740D24"/>
    <w:pPr>
      <w:spacing w:before="0" w:after="0"/>
      <w:ind w:firstLine="720"/>
      <w:jc w:val="both"/>
    </w:pPr>
    <w:rPr>
      <w:rFonts w:ascii="Times New Roman CYR" w:hAnsi="Times New Roman CYR" w:cs="Times New Roman CYR"/>
    </w:rPr>
  </w:style>
  <w:style w:type="paragraph" w:customStyle="1" w:styleId="22">
    <w:name w:val="Верхний колонтитул Знак2"/>
    <w:basedOn w:val="a"/>
    <w:next w:val="a4"/>
    <w:link w:val="23"/>
    <w:uiPriority w:val="99"/>
    <w:semiHidden/>
    <w:unhideWhenUsed/>
    <w:qFormat/>
    <w:rsid w:val="00740D24"/>
    <w:pPr>
      <w:tabs>
        <w:tab w:val="center" w:pos="4677"/>
        <w:tab w:val="right" w:pos="9355"/>
      </w:tabs>
      <w:spacing w:before="0" w:after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21">
    <w:name w:val="Нижний колонтитул Знак2"/>
    <w:basedOn w:val="a"/>
    <w:next w:val="afc"/>
    <w:link w:val="20"/>
    <w:uiPriority w:val="99"/>
    <w:semiHidden/>
    <w:unhideWhenUsed/>
    <w:qFormat/>
    <w:rsid w:val="00740D24"/>
    <w:pPr>
      <w:tabs>
        <w:tab w:val="center" w:pos="4677"/>
        <w:tab w:val="right" w:pos="9355"/>
      </w:tabs>
      <w:spacing w:before="0" w:after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a4">
    <w:name w:val="header"/>
    <w:basedOn w:val="a"/>
    <w:link w:val="3"/>
    <w:uiPriority w:val="99"/>
    <w:semiHidden/>
    <w:unhideWhenUsed/>
    <w:rsid w:val="00740D24"/>
    <w:pPr>
      <w:tabs>
        <w:tab w:val="center" w:pos="4677"/>
        <w:tab w:val="right" w:pos="9355"/>
      </w:tabs>
      <w:spacing w:before="0" w:after="0"/>
    </w:pPr>
  </w:style>
  <w:style w:type="paragraph" w:styleId="afc">
    <w:name w:val="footer"/>
    <w:basedOn w:val="a"/>
    <w:uiPriority w:val="99"/>
    <w:semiHidden/>
    <w:unhideWhenUsed/>
    <w:rsid w:val="00740D24"/>
    <w:pPr>
      <w:tabs>
        <w:tab w:val="center" w:pos="4677"/>
        <w:tab w:val="right" w:pos="9355"/>
      </w:tabs>
      <w:spacing w:before="0" w:after="0"/>
    </w:pPr>
  </w:style>
  <w:style w:type="paragraph" w:customStyle="1" w:styleId="DocumentMap">
    <w:name w:val="DocumentMap"/>
    <w:qFormat/>
    <w:rsid w:val="00436DA6"/>
    <w:pPr>
      <w:spacing w:after="200" w:line="276" w:lineRule="auto"/>
    </w:pPr>
    <w:rPr>
      <w:rFonts w:asciiTheme="minorHAnsi" w:eastAsia="Times New Roman" w:hAnsiTheme="minorHAnsi" w:cs="Calibri"/>
      <w:sz w:val="22"/>
      <w:szCs w:val="22"/>
      <w:lang w:eastAsia="ru-RU" w:bidi="ar-SA"/>
    </w:rPr>
  </w:style>
  <w:style w:type="paragraph" w:customStyle="1" w:styleId="afd">
    <w:name w:val="Содержимое таблицы"/>
    <w:basedOn w:val="a"/>
    <w:qFormat/>
    <w:rsid w:val="00436DA6"/>
    <w:pPr>
      <w:suppressLineNumbers/>
    </w:pPr>
  </w:style>
  <w:style w:type="paragraph" w:customStyle="1" w:styleId="afe">
    <w:name w:val="Заголовок таблицы"/>
    <w:basedOn w:val="afd"/>
    <w:qFormat/>
    <w:rsid w:val="00436DA6"/>
    <w:pPr>
      <w:jc w:val="center"/>
    </w:pPr>
    <w:rPr>
      <w:b/>
      <w:bCs/>
    </w:rPr>
  </w:style>
  <w:style w:type="paragraph" w:customStyle="1" w:styleId="16">
    <w:name w:val="1"/>
    <w:basedOn w:val="a"/>
    <w:qFormat/>
    <w:rsid w:val="00F271CB"/>
    <w:pPr>
      <w:widowControl/>
      <w:spacing w:beforeAutospacing="1" w:afterAutospacing="1"/>
    </w:pPr>
    <w:rPr>
      <w:rFonts w:ascii="Calibri" w:eastAsiaTheme="minorHAnsi" w:hAnsi="Calibri" w:cs="Calibri"/>
      <w:kern w:val="0"/>
      <w:sz w:val="22"/>
      <w:szCs w:val="22"/>
      <w:lang w:eastAsia="en-US" w:bidi="ar-SA"/>
    </w:rPr>
  </w:style>
  <w:style w:type="paragraph" w:customStyle="1" w:styleId="Default">
    <w:name w:val="Default"/>
    <w:qFormat/>
    <w:rsid w:val="0082626F"/>
    <w:rPr>
      <w:rFonts w:ascii="Tahoma" w:hAnsi="Tahoma" w:cs="Tahoma"/>
      <w:color w:val="000000"/>
      <w:kern w:val="0"/>
      <w:lang w:bidi="ar-SA"/>
    </w:rPr>
  </w:style>
  <w:style w:type="paragraph" w:styleId="aff">
    <w:name w:val="No Spacing"/>
    <w:uiPriority w:val="1"/>
    <w:qFormat/>
    <w:rsid w:val="000C460F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customStyle="1" w:styleId="23">
    <w:name w:val="Заголовок №2"/>
    <w:basedOn w:val="a"/>
    <w:link w:val="22"/>
    <w:uiPriority w:val="99"/>
    <w:qFormat/>
    <w:rsid w:val="00363BF0"/>
    <w:pPr>
      <w:widowControl/>
      <w:shd w:val="clear" w:color="auto" w:fill="FFFFFF"/>
      <w:spacing w:before="480" w:after="0" w:line="274" w:lineRule="exact"/>
      <w:jc w:val="both"/>
      <w:outlineLvl w:val="1"/>
    </w:pPr>
    <w:rPr>
      <w:rFonts w:cs="Times New Roman"/>
      <w:sz w:val="24"/>
      <w:szCs w:val="24"/>
    </w:rPr>
  </w:style>
  <w:style w:type="paragraph" w:customStyle="1" w:styleId="31">
    <w:name w:val="Основной текст (3)"/>
    <w:basedOn w:val="a"/>
    <w:link w:val="30"/>
    <w:uiPriority w:val="99"/>
    <w:qFormat/>
    <w:rsid w:val="00363BF0"/>
    <w:pPr>
      <w:widowControl/>
      <w:shd w:val="clear" w:color="auto" w:fill="FFFFFF"/>
      <w:spacing w:before="0" w:after="360" w:line="240" w:lineRule="atLeast"/>
    </w:pPr>
    <w:rPr>
      <w:rFonts w:cs="Times New Roman"/>
      <w:sz w:val="24"/>
      <w:szCs w:val="24"/>
    </w:rPr>
  </w:style>
  <w:style w:type="numbering" w:customStyle="1" w:styleId="17">
    <w:name w:val="Нет списка1"/>
    <w:uiPriority w:val="99"/>
    <w:semiHidden/>
    <w:unhideWhenUsed/>
    <w:qFormat/>
    <w:rsid w:val="00740D24"/>
  </w:style>
  <w:style w:type="table" w:styleId="aff0">
    <w:name w:val="Table Grid"/>
    <w:basedOn w:val="a1"/>
    <w:uiPriority w:val="39"/>
    <w:rsid w:val="004800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"/>
    <w:basedOn w:val="a1"/>
    <w:uiPriority w:val="39"/>
    <w:rsid w:val="00D461BA"/>
    <w:rPr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967873"/>
    <w:pPr>
      <w:widowControl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 w:bidi="ar-SA"/>
    </w:rPr>
  </w:style>
  <w:style w:type="paragraph" w:customStyle="1" w:styleId="dt-p">
    <w:name w:val="dt-p"/>
    <w:basedOn w:val="a"/>
    <w:rsid w:val="000A319E"/>
    <w:pPr>
      <w:widowControl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34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internet.garant.ru/document/redirect/185181/27" TargetMode="External"/><Relationship Id="rId18" Type="http://schemas.openxmlformats.org/officeDocument/2006/relationships/hyperlink" Target="http://internet.garant.ru/document/redirect/185181/27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e-disclosure.ru/portal/files.aspx?id=4744&amp;type=3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-disclosure.ru/portal/files.aspx?id=4744&amp;type=1" TargetMode="External"/><Relationship Id="rId17" Type="http://schemas.openxmlformats.org/officeDocument/2006/relationships/hyperlink" Target="http://internet.garant.ru/document/redirect/185181/2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85181/27" TargetMode="External"/><Relationship Id="rId20" Type="http://schemas.openxmlformats.org/officeDocument/2006/relationships/hyperlink" Target="https://www.e-disclosure.ru/portal/files.aspx?id=4744&amp;type=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xn--80ajidrinhdbfg.xn--p1ai/aktsioneru-i-investoru/chzpsn-profnastil/ustav-i-vnutrennie-dokumenty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185181/27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://internet.garant.ru/document/redirect/185181/2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internet.garant.ru/document/redirect/185181/27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EBCAF-2937-4E2A-8890-227B00FA4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27</Pages>
  <Words>9587</Words>
  <Characters>54650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Lena</dc:creator>
  <dc:description/>
  <cp:lastModifiedBy>Анастасия Скорынина</cp:lastModifiedBy>
  <cp:revision>8</cp:revision>
  <cp:lastPrinted>2026-09-25T06:34:00Z</cp:lastPrinted>
  <dcterms:created xsi:type="dcterms:W3CDTF">2026-09-23T16:01:00Z</dcterms:created>
  <dcterms:modified xsi:type="dcterms:W3CDTF">2026-09-25T07:22:00Z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